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BF10A" w14:textId="77777777" w:rsidR="00AB0959" w:rsidRPr="00F748DD" w:rsidRDefault="00F748DD">
      <w:pPr>
        <w:rPr>
          <w:b/>
          <w:sz w:val="24"/>
        </w:rPr>
      </w:pPr>
      <w:r>
        <w:rPr>
          <w:b/>
          <w:noProof/>
          <w:lang w:eastAsia="en-GB"/>
        </w:rPr>
        <mc:AlternateContent>
          <mc:Choice Requires="wpg">
            <w:drawing>
              <wp:anchor distT="0" distB="0" distL="114300" distR="114300" simplePos="0" relativeHeight="251676672" behindDoc="0" locked="0" layoutInCell="1" allowOverlap="1" wp14:anchorId="4954ACA1" wp14:editId="506F707B">
                <wp:simplePos x="0" y="0"/>
                <wp:positionH relativeFrom="margin">
                  <wp:align>right</wp:align>
                </wp:positionH>
                <wp:positionV relativeFrom="paragraph">
                  <wp:posOffset>-302142</wp:posOffset>
                </wp:positionV>
                <wp:extent cx="1125220" cy="569595"/>
                <wp:effectExtent l="57150" t="38100" r="0" b="40005"/>
                <wp:wrapNone/>
                <wp:docPr id="134" name="Group 134"/>
                <wp:cNvGraphicFramePr/>
                <a:graphic xmlns:a="http://schemas.openxmlformats.org/drawingml/2006/main">
                  <a:graphicData uri="http://schemas.microsoft.com/office/word/2010/wordprocessingGroup">
                    <wpg:wgp>
                      <wpg:cNvGrpSpPr/>
                      <wpg:grpSpPr>
                        <a:xfrm>
                          <a:off x="0" y="0"/>
                          <a:ext cx="1125220" cy="569595"/>
                          <a:chOff x="0" y="0"/>
                          <a:chExt cx="1125796" cy="569595"/>
                        </a:xfrm>
                      </wpg:grpSpPr>
                      <pic:pic xmlns:pic="http://schemas.openxmlformats.org/drawingml/2006/picture">
                        <pic:nvPicPr>
                          <pic:cNvPr id="16" name="Picture 16"/>
                          <pic:cNvPicPr/>
                        </pic:nvPicPr>
                        <pic:blipFill rotWithShape="1">
                          <a:blip r:embed="rId4" cstate="print">
                            <a:extLst>
                              <a:ext uri="{28A0092B-C50C-407E-A947-70E740481C1C}">
                                <a14:useLocalDpi xmlns:a14="http://schemas.microsoft.com/office/drawing/2010/main" val="0"/>
                              </a:ext>
                            </a:extLst>
                          </a:blip>
                          <a:srcRect r="87433"/>
                          <a:stretch/>
                        </pic:blipFill>
                        <pic:spPr bwMode="auto">
                          <a:xfrm>
                            <a:off x="627321" y="0"/>
                            <a:ext cx="498475" cy="569595"/>
                          </a:xfrm>
                          <a:prstGeom prst="rect">
                            <a:avLst/>
                          </a:prstGeom>
                          <a:ln>
                            <a:noFill/>
                          </a:ln>
                          <a:extLst>
                            <a:ext uri="{53640926-AAD7-44D8-BBD7-CCE9431645EC}">
                              <a14:shadowObscured xmlns:a14="http://schemas.microsoft.com/office/drawing/2010/main"/>
                            </a:ext>
                          </a:extLst>
                        </pic:spPr>
                      </pic:pic>
                      <wpg:graphicFrame>
                        <wpg:cNvPr id="5" name="Diagram 5"/>
                        <wpg:cNvFrPr/>
                        <wpg:xfrm>
                          <a:off x="0" y="0"/>
                          <a:ext cx="626745" cy="569595"/>
                        </wpg:xfrm>
                        <a:graphic>
                          <a:graphicData uri="http://schemas.openxmlformats.org/drawingml/2006/diagram">
                            <dgm:relIds xmlns:dgm="http://schemas.openxmlformats.org/drawingml/2006/diagram" xmlns:r="http://schemas.openxmlformats.org/officeDocument/2006/relationships" r:dm="rId5" r:lo="rId6" r:qs="rId7" r:cs="rId8"/>
                          </a:graphicData>
                        </a:graphic>
                      </wpg:graphicFrame>
                    </wpg:wgp>
                  </a:graphicData>
                </a:graphic>
              </wp:anchor>
            </w:drawing>
          </mc:Choice>
          <mc:Fallback>
            <w:pict>
              <v:group w14:anchorId="492D1C87" id="Group 134" o:spid="_x0000_s1026" style="position:absolute;margin-left:37.4pt;margin-top:-23.8pt;width:88.6pt;height:44.85pt;z-index:251676672;mso-position-horizontal:right;mso-position-horizontal-relative:margin" coordsize="11257,5695" o:gfxdata="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style="position:absolute;left:6273;width:4984;height:5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">
                  <v:imagedata r:id="rId10" o:title="" cropright="57300f"/>
                </v:shape>
                <v:shape id="Diagram 5" o:spid="_x0000_s1028" type="#_x0000_t75" style="position:absolute;left:-121;top:-121;width:6525;height:59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">
                  <v:imagedata r:id="rId11" o:title=""/>
                  <o:lock v:ext="edit" aspectratio="f"/>
                </v:shape>
                <w10:wrap anchorx="margin"/>
              </v:group>
            </w:pict>
          </mc:Fallback>
        </mc:AlternateContent>
      </w:r>
      <w:r w:rsidRPr="00F748DD">
        <w:rPr>
          <w:b/>
          <w:sz w:val="24"/>
        </w:rPr>
        <w:t>IF YOU ARE WORRIED ABOUT A CHILD:</w:t>
      </w:r>
      <w:r w:rsidRPr="00F748DD">
        <w:rPr>
          <w:b/>
          <w:noProof/>
          <w:lang w:eastAsia="en-GB"/>
        </w:rPr>
        <w:t xml:space="preserve"> </w:t>
      </w:r>
    </w:p>
    <w:tbl>
      <w:tblPr>
        <w:tblStyle w:val="TableGrid"/>
        <w:tblW w:w="15558" w:type="dxa"/>
        <w:tblLook w:val="04A0" w:firstRow="1" w:lastRow="0" w:firstColumn="1" w:lastColumn="0" w:noHBand="0" w:noVBand="1"/>
      </w:tblPr>
      <w:tblGrid>
        <w:gridCol w:w="1624"/>
        <w:gridCol w:w="7018"/>
        <w:gridCol w:w="6916"/>
      </w:tblGrid>
      <w:tr w:rsidR="00F748DD" w14:paraId="0AE463A7" w14:textId="77777777" w:rsidTr="00666152">
        <w:tc>
          <w:tcPr>
            <w:tcW w:w="1624" w:type="dxa"/>
          </w:tcPr>
          <w:p w14:paraId="195B03EC" w14:textId="77777777" w:rsidR="00F748DD" w:rsidRDefault="00F748DD" w:rsidP="00C54DE6">
            <w:r>
              <w:t>ORGANISATION</w:t>
            </w:r>
          </w:p>
        </w:tc>
        <w:tc>
          <w:tcPr>
            <w:tcW w:w="7018" w:type="dxa"/>
          </w:tcPr>
          <w:p w14:paraId="53B22ECE" w14:textId="77777777" w:rsidR="00F748DD" w:rsidRDefault="00F748DD" w:rsidP="00C54DE6">
            <w:r>
              <w:t>USEFUL LINKS</w:t>
            </w:r>
          </w:p>
        </w:tc>
        <w:tc>
          <w:tcPr>
            <w:tcW w:w="6916" w:type="dxa"/>
          </w:tcPr>
          <w:p w14:paraId="75BA65E8" w14:textId="77777777" w:rsidR="00F748DD" w:rsidRDefault="00F748DD" w:rsidP="00C54DE6">
            <w:r>
              <w:t>SUMMARY</w:t>
            </w:r>
          </w:p>
        </w:tc>
      </w:tr>
      <w:tr w:rsidR="00F748DD" w:rsidRPr="00835FE5" w14:paraId="0FDD4AB4" w14:textId="77777777" w:rsidTr="00666152">
        <w:tc>
          <w:tcPr>
            <w:tcW w:w="1624" w:type="dxa"/>
          </w:tcPr>
          <w:p w14:paraId="76CFC692" w14:textId="77777777" w:rsidR="00F748DD" w:rsidRDefault="00F748DD" w:rsidP="00C54DE6">
            <w:r>
              <w:t>The Front Door to Children’s Services</w:t>
            </w:r>
          </w:p>
        </w:tc>
        <w:tc>
          <w:tcPr>
            <w:tcW w:w="7018" w:type="dxa"/>
          </w:tcPr>
          <w:p w14:paraId="1C01C521" w14:textId="387603A7" w:rsidR="00F748DD" w:rsidRDefault="005E515C" w:rsidP="00C54DE6">
            <w:pPr>
              <w:rPr>
                <w:noProof/>
                <w:lang w:eastAsia="en-GB"/>
              </w:rPr>
            </w:pPr>
            <w:hyperlink r:id="rId12" w:history="1">
              <w:r w:rsidR="00F748DD" w:rsidRPr="005E515C">
                <w:rPr>
                  <w:rStyle w:val="Hyperlink"/>
                  <w:noProof/>
                  <w:lang w:eastAsia="en-GB"/>
                </w:rPr>
                <w:t xml:space="preserve">Family Front Door (FFD): </w:t>
              </w:r>
            </w:hyperlink>
            <w:r w:rsidR="00F748DD">
              <w:rPr>
                <w:noProof/>
                <w:lang w:eastAsia="en-GB"/>
              </w:rPr>
              <w:t xml:space="preserve"> 01905 822666 or in an emergency always call 999</w:t>
            </w:r>
            <w:r w:rsidR="002126DD">
              <w:rPr>
                <w:noProof/>
                <w:lang w:eastAsia="en-GB"/>
              </w:rPr>
              <w:t>.</w:t>
            </w:r>
          </w:p>
          <w:p w14:paraId="492D25F5" w14:textId="75215A48" w:rsidR="002126DD" w:rsidRDefault="002126DD" w:rsidP="00C54DE6">
            <w:pPr>
              <w:rPr>
                <w:noProof/>
                <w:lang w:eastAsia="en-GB"/>
              </w:rPr>
            </w:pPr>
            <w:r w:rsidRPr="002126DD">
              <w:rPr>
                <w:noProof/>
                <w:lang w:eastAsia="en-GB"/>
              </w:rPr>
              <w:drawing>
                <wp:inline distT="0" distB="0" distL="0" distR="0" wp14:anchorId="1B916C40" wp14:editId="4BCC2605">
                  <wp:extent cx="1887416" cy="496366"/>
                  <wp:effectExtent l="0" t="0" r="0" b="0"/>
                  <wp:docPr id="2075607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607255" name=""/>
                          <pic:cNvPicPr/>
                        </pic:nvPicPr>
                        <pic:blipFill>
                          <a:blip r:embed="rId13"/>
                          <a:stretch>
                            <a:fillRect/>
                          </a:stretch>
                        </pic:blipFill>
                        <pic:spPr>
                          <a:xfrm>
                            <a:off x="0" y="0"/>
                            <a:ext cx="1913820" cy="503310"/>
                          </a:xfrm>
                          <a:prstGeom prst="rect">
                            <a:avLst/>
                          </a:prstGeom>
                        </pic:spPr>
                      </pic:pic>
                    </a:graphicData>
                  </a:graphic>
                </wp:inline>
              </w:drawing>
            </w:r>
          </w:p>
          <w:p w14:paraId="46FA6C70" w14:textId="77777777" w:rsidR="00B63DFC" w:rsidRDefault="00B63DFC" w:rsidP="00B63DFC">
            <w:hyperlink r:id="rId14" w:history="1">
              <w:r w:rsidRPr="00A9026C">
                <w:rPr>
                  <w:color w:val="0000FF"/>
                  <w:u w:val="single"/>
                </w:rPr>
                <w:t>https://www.nspcc.org.uk/preventing-abuse/signs-symptoms-effects/</w:t>
              </w:r>
            </w:hyperlink>
          </w:p>
          <w:p w14:paraId="101EDF81" w14:textId="77777777" w:rsidR="00B63DFC" w:rsidRDefault="00B63DFC" w:rsidP="00B63DFC">
            <w:pPr>
              <w:rPr>
                <w:rStyle w:val="Hyperlink"/>
                <w:color w:val="auto"/>
                <w:u w:val="none"/>
              </w:rPr>
            </w:pPr>
            <w:r w:rsidRPr="0030461C">
              <w:rPr>
                <w:rStyle w:val="Hyperlink"/>
                <w:color w:val="auto"/>
                <w:u w:val="none"/>
              </w:rPr>
              <w:t>Please vi</w:t>
            </w:r>
            <w:r>
              <w:rPr>
                <w:rStyle w:val="Hyperlink"/>
                <w:color w:val="auto"/>
                <w:u w:val="none"/>
              </w:rPr>
              <w:t>sit the website for more details and information about signs of abuse.</w:t>
            </w:r>
          </w:p>
          <w:p w14:paraId="0B711109" w14:textId="77777777" w:rsidR="00716048" w:rsidRDefault="00716048" w:rsidP="00B63DFC">
            <w:pPr>
              <w:rPr>
                <w:rStyle w:val="Hyperlink"/>
                <w:color w:val="auto"/>
                <w:u w:val="none"/>
              </w:rPr>
            </w:pPr>
          </w:p>
          <w:p w14:paraId="0BA75074" w14:textId="77777777" w:rsidR="00716048" w:rsidRDefault="00716048" w:rsidP="00B63DFC">
            <w:pPr>
              <w:rPr>
                <w:rStyle w:val="Hyperlink"/>
                <w:color w:val="auto"/>
                <w:u w:val="none"/>
              </w:rPr>
            </w:pPr>
            <w:r w:rsidRPr="00716048">
              <w:rPr>
                <w:rFonts w:cstheme="minorHAnsi"/>
                <w:b/>
                <w:sz w:val="21"/>
                <w:szCs w:val="21"/>
                <w:shd w:val="clear" w:color="auto" w:fill="FFFFFF"/>
              </w:rPr>
              <w:t>Please note that PHS has a statutory duty to work with other agencies, including the police and Worcestershire Children First if there any concerns about the safety and welfare of a student.</w:t>
            </w:r>
          </w:p>
          <w:p w14:paraId="2CC61EE0" w14:textId="77777777" w:rsidR="00B63DFC" w:rsidRDefault="00B63DFC" w:rsidP="00C54DE6">
            <w:pPr>
              <w:rPr>
                <w:noProof/>
                <w:lang w:eastAsia="en-GB"/>
              </w:rPr>
            </w:pPr>
          </w:p>
        </w:tc>
        <w:tc>
          <w:tcPr>
            <w:tcW w:w="6916" w:type="dxa"/>
          </w:tcPr>
          <w:p w14:paraId="479B3BB6" w14:textId="77777777" w:rsidR="00B63DFC" w:rsidRPr="0065147A" w:rsidRDefault="00B63DFC" w:rsidP="00B63DFC">
            <w:pPr>
              <w:rPr>
                <w:rFonts w:cstheme="minorHAnsi"/>
                <w:sz w:val="21"/>
                <w:szCs w:val="21"/>
                <w:shd w:val="clear" w:color="auto" w:fill="FFFFFF"/>
              </w:rPr>
            </w:pPr>
            <w:r w:rsidRPr="0065147A">
              <w:rPr>
                <w:rFonts w:cstheme="minorHAnsi"/>
                <w:sz w:val="21"/>
                <w:szCs w:val="21"/>
                <w:shd w:val="clear" w:color="auto" w:fill="FFFFFF"/>
              </w:rPr>
              <w:t>Safeguarding children means protecting children from all forms of harm and abuse, such as physical, emotional, sexual abuse or neglect. It also means helping children to grow up to be confident, healthy and happy adults.</w:t>
            </w:r>
            <w:r w:rsidR="00716048">
              <w:rPr>
                <w:rFonts w:cstheme="minorHAnsi"/>
                <w:sz w:val="21"/>
                <w:szCs w:val="21"/>
                <w:shd w:val="clear" w:color="auto" w:fill="FFFFFF"/>
              </w:rPr>
              <w:t xml:space="preserve">  </w:t>
            </w:r>
          </w:p>
          <w:p w14:paraId="294E81C5" w14:textId="77777777" w:rsidR="00B63DFC" w:rsidRPr="0065147A" w:rsidRDefault="00B63DFC" w:rsidP="00B63DFC">
            <w:pPr>
              <w:rPr>
                <w:rFonts w:cstheme="minorHAnsi"/>
                <w:sz w:val="21"/>
                <w:szCs w:val="21"/>
                <w:shd w:val="clear" w:color="auto" w:fill="FFFFFF"/>
              </w:rPr>
            </w:pPr>
            <w:r w:rsidRPr="0065147A">
              <w:rPr>
                <w:rFonts w:cstheme="minorHAnsi"/>
                <w:sz w:val="21"/>
                <w:szCs w:val="21"/>
                <w:shd w:val="clear" w:color="auto" w:fill="FFFFFF"/>
              </w:rPr>
              <w:t xml:space="preserve">The aim is to work </w:t>
            </w:r>
            <w:proofErr w:type="gramStart"/>
            <w:r w:rsidRPr="0065147A">
              <w:rPr>
                <w:rFonts w:cstheme="minorHAnsi"/>
                <w:sz w:val="21"/>
                <w:szCs w:val="21"/>
                <w:shd w:val="clear" w:color="auto" w:fill="FFFFFF"/>
              </w:rPr>
              <w:t>in  partnership</w:t>
            </w:r>
            <w:proofErr w:type="gramEnd"/>
            <w:r w:rsidRPr="0065147A">
              <w:rPr>
                <w:rFonts w:cstheme="minorHAnsi"/>
                <w:sz w:val="21"/>
                <w:szCs w:val="21"/>
                <w:shd w:val="clear" w:color="auto" w:fill="FFFFFF"/>
              </w:rPr>
              <w:t xml:space="preserve"> to keep all children and young people safe and thriving; where safeguarding is everybody’s business and intervention and support is timely and right for individuals and families</w:t>
            </w:r>
          </w:p>
          <w:p w14:paraId="43D53570" w14:textId="77777777" w:rsidR="00F748DD" w:rsidRDefault="00B63DFC" w:rsidP="00B63DFC">
            <w:pPr>
              <w:spacing w:after="40"/>
              <w:rPr>
                <w:rFonts w:cstheme="minorHAnsi"/>
                <w:color w:val="505050"/>
                <w:shd w:val="clear" w:color="auto" w:fill="FFFFFF"/>
              </w:rPr>
            </w:pPr>
            <w:r w:rsidRPr="0065147A">
              <w:rPr>
                <w:rFonts w:cstheme="minorHAnsi"/>
                <w:sz w:val="21"/>
                <w:szCs w:val="21"/>
                <w:shd w:val="clear" w:color="auto" w:fill="FFFFFF"/>
              </w:rPr>
              <w:t>Concerns can be called into the Family Front Doo</w:t>
            </w:r>
            <w:r>
              <w:rPr>
                <w:rFonts w:cstheme="minorHAnsi"/>
                <w:sz w:val="21"/>
                <w:szCs w:val="21"/>
                <w:shd w:val="clear" w:color="auto" w:fill="FFFFFF"/>
              </w:rPr>
              <w:t xml:space="preserve">r on 01905 </w:t>
            </w:r>
            <w:proofErr w:type="gramStart"/>
            <w:r>
              <w:rPr>
                <w:rFonts w:cstheme="minorHAnsi"/>
                <w:sz w:val="21"/>
                <w:szCs w:val="21"/>
                <w:shd w:val="clear" w:color="auto" w:fill="FFFFFF"/>
              </w:rPr>
              <w:t>822666</w:t>
            </w:r>
            <w:proofErr w:type="gramEnd"/>
            <w:r>
              <w:rPr>
                <w:rFonts w:cstheme="minorHAnsi"/>
                <w:sz w:val="21"/>
                <w:szCs w:val="21"/>
                <w:shd w:val="clear" w:color="auto" w:fill="FFFFFF"/>
              </w:rPr>
              <w:t xml:space="preserve"> or a referral</w:t>
            </w:r>
            <w:r w:rsidRPr="0065147A">
              <w:rPr>
                <w:rFonts w:cstheme="minorHAnsi"/>
                <w:sz w:val="21"/>
                <w:szCs w:val="21"/>
                <w:shd w:val="clear" w:color="auto" w:fill="FFFFFF"/>
              </w:rPr>
              <w:t xml:space="preserve"> can be made online</w:t>
            </w:r>
            <w:r>
              <w:rPr>
                <w:rFonts w:cstheme="minorHAnsi"/>
                <w:sz w:val="21"/>
                <w:szCs w:val="21"/>
                <w:shd w:val="clear" w:color="auto" w:fill="FFFFFF"/>
              </w:rPr>
              <w:t xml:space="preserve"> either by a member of the public or by school staff.</w:t>
            </w:r>
          </w:p>
          <w:p w14:paraId="656FDF7A" w14:textId="77777777" w:rsidR="00F748DD" w:rsidRPr="00835FE5" w:rsidRDefault="00B63DFC" w:rsidP="00C54DE6">
            <w:pPr>
              <w:spacing w:after="40"/>
              <w:rPr>
                <w:rFonts w:cstheme="minorHAnsi"/>
                <w:color w:val="505050"/>
                <w:shd w:val="clear" w:color="auto" w:fill="FFFFFF"/>
              </w:rPr>
            </w:pPr>
            <w:r>
              <w:rPr>
                <w:rFonts w:cstheme="minorHAnsi"/>
                <w:color w:val="505050"/>
                <w:shd w:val="clear" w:color="auto" w:fill="FFFFFF"/>
              </w:rPr>
              <w:t>If you</w:t>
            </w:r>
            <w:r w:rsidR="00F748DD">
              <w:rPr>
                <w:rFonts w:cstheme="minorHAnsi"/>
                <w:color w:val="505050"/>
                <w:shd w:val="clear" w:color="auto" w:fill="FFFFFF"/>
              </w:rPr>
              <w:t xml:space="preserve"> think that there is an immediate risk of significant harm, the police should be called on 999.</w:t>
            </w:r>
          </w:p>
        </w:tc>
      </w:tr>
      <w:tr w:rsidR="00716048" w:rsidRPr="00835FE5" w14:paraId="5F72A3BA" w14:textId="77777777" w:rsidTr="00666152">
        <w:tc>
          <w:tcPr>
            <w:tcW w:w="1624" w:type="dxa"/>
          </w:tcPr>
          <w:p w14:paraId="378786C6" w14:textId="77777777" w:rsidR="00716048" w:rsidRDefault="00716048" w:rsidP="00716048">
            <w:r>
              <w:t>Children Missing Education</w:t>
            </w:r>
          </w:p>
        </w:tc>
        <w:tc>
          <w:tcPr>
            <w:tcW w:w="7018" w:type="dxa"/>
          </w:tcPr>
          <w:p w14:paraId="654A3A49" w14:textId="1C461CAD" w:rsidR="00716048" w:rsidRDefault="002126DD" w:rsidP="00716048">
            <w:pPr>
              <w:autoSpaceDE w:val="0"/>
              <w:autoSpaceDN w:val="0"/>
              <w:adjustRightInd w:val="0"/>
              <w:rPr>
                <w:noProof/>
                <w:lang w:eastAsia="en-GB"/>
              </w:rPr>
            </w:pPr>
            <w:r w:rsidRPr="002126DD">
              <w:rPr>
                <w:noProof/>
                <w:lang w:eastAsia="en-GB"/>
              </w:rPr>
              <w:drawing>
                <wp:inline distT="0" distB="0" distL="0" distR="0" wp14:anchorId="48C6D6E3" wp14:editId="5335A10A">
                  <wp:extent cx="1863969" cy="490200"/>
                  <wp:effectExtent l="0" t="0" r="3175" b="5715"/>
                  <wp:docPr id="2013030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030537" name=""/>
                          <pic:cNvPicPr/>
                        </pic:nvPicPr>
                        <pic:blipFill>
                          <a:blip r:embed="rId13"/>
                          <a:stretch>
                            <a:fillRect/>
                          </a:stretch>
                        </pic:blipFill>
                        <pic:spPr>
                          <a:xfrm>
                            <a:off x="0" y="0"/>
                            <a:ext cx="1893483" cy="497962"/>
                          </a:xfrm>
                          <a:prstGeom prst="rect">
                            <a:avLst/>
                          </a:prstGeom>
                        </pic:spPr>
                      </pic:pic>
                    </a:graphicData>
                  </a:graphic>
                </wp:inline>
              </w:drawing>
            </w:r>
          </w:p>
          <w:p w14:paraId="2EAF4D36" w14:textId="6F8CED9B" w:rsidR="00AE3DED" w:rsidRDefault="00AE3DED" w:rsidP="00716048">
            <w:pPr>
              <w:autoSpaceDE w:val="0"/>
              <w:autoSpaceDN w:val="0"/>
              <w:adjustRightInd w:val="0"/>
              <w:rPr>
                <w:noProof/>
                <w:lang w:eastAsia="en-GB"/>
              </w:rPr>
            </w:pPr>
            <w:hyperlink r:id="rId15" w:history="1">
              <w:r>
                <w:rPr>
                  <w:rStyle w:val="Hyperlink"/>
                </w:rPr>
                <w:t>Children missing education | Worceste</w:t>
              </w:r>
              <w:r>
                <w:rPr>
                  <w:rStyle w:val="Hyperlink"/>
                </w:rPr>
                <w:t>r</w:t>
              </w:r>
              <w:r>
                <w:rPr>
                  <w:rStyle w:val="Hyperlink"/>
                </w:rPr>
                <w:t>shire County Council</w:t>
              </w:r>
            </w:hyperlink>
          </w:p>
          <w:p w14:paraId="1838A00A" w14:textId="77777777" w:rsidR="00716048" w:rsidRDefault="00716048" w:rsidP="00716048">
            <w:pPr>
              <w:autoSpaceDE w:val="0"/>
              <w:autoSpaceDN w:val="0"/>
              <w:adjustRightInd w:val="0"/>
              <w:rPr>
                <w:noProof/>
                <w:lang w:eastAsia="en-GB"/>
              </w:rPr>
            </w:pPr>
          </w:p>
          <w:p w14:paraId="4F606816" w14:textId="77777777" w:rsidR="00716048" w:rsidRDefault="00716048" w:rsidP="00716048">
            <w:pPr>
              <w:autoSpaceDE w:val="0"/>
              <w:autoSpaceDN w:val="0"/>
              <w:adjustRightInd w:val="0"/>
              <w:rPr>
                <w:noProof/>
                <w:lang w:eastAsia="en-GB"/>
              </w:rPr>
            </w:pPr>
          </w:p>
          <w:p w14:paraId="408606A2" w14:textId="77777777" w:rsidR="00716048" w:rsidRDefault="00716048" w:rsidP="00716048">
            <w:pPr>
              <w:autoSpaceDE w:val="0"/>
              <w:autoSpaceDN w:val="0"/>
              <w:adjustRightInd w:val="0"/>
              <w:rPr>
                <w:noProof/>
                <w:lang w:eastAsia="en-GB"/>
              </w:rPr>
            </w:pPr>
          </w:p>
        </w:tc>
        <w:tc>
          <w:tcPr>
            <w:tcW w:w="6916" w:type="dxa"/>
          </w:tcPr>
          <w:p w14:paraId="70B94B3E" w14:textId="77777777" w:rsidR="00716048" w:rsidRDefault="00716048" w:rsidP="00716048">
            <w:pPr>
              <w:autoSpaceDE w:val="0"/>
              <w:autoSpaceDN w:val="0"/>
              <w:adjustRightInd w:val="0"/>
              <w:rPr>
                <w:rFonts w:cstheme="minorHAnsi"/>
                <w:szCs w:val="24"/>
              </w:rPr>
            </w:pPr>
            <w:r w:rsidRPr="00B03806">
              <w:rPr>
                <w:rFonts w:cstheme="minorHAnsi"/>
                <w:b/>
                <w:bCs/>
                <w:szCs w:val="24"/>
              </w:rPr>
              <w:t xml:space="preserve">Children Missing Education (CME) </w:t>
            </w:r>
            <w:r w:rsidRPr="00B03806">
              <w:rPr>
                <w:rFonts w:cstheme="minorHAnsi"/>
                <w:szCs w:val="24"/>
              </w:rPr>
              <w:t xml:space="preserve">refers to 'any child of compulsory school age who is </w:t>
            </w:r>
            <w:r w:rsidRPr="00B03806">
              <w:rPr>
                <w:rFonts w:cstheme="minorHAnsi"/>
                <w:b/>
                <w:bCs/>
                <w:szCs w:val="24"/>
              </w:rPr>
              <w:t xml:space="preserve">not </w:t>
            </w:r>
            <w:r w:rsidRPr="00B03806">
              <w:rPr>
                <w:rFonts w:cstheme="minorHAnsi"/>
                <w:szCs w:val="24"/>
              </w:rPr>
              <w:t xml:space="preserve">registered at any formally approved education activity </w:t>
            </w:r>
            <w:proofErr w:type="spellStart"/>
            <w:r w:rsidRPr="00B03806">
              <w:rPr>
                <w:rFonts w:cstheme="minorHAnsi"/>
                <w:szCs w:val="24"/>
              </w:rPr>
              <w:t>eg</w:t>
            </w:r>
            <w:proofErr w:type="spellEnd"/>
            <w:r w:rsidRPr="00B03806">
              <w:rPr>
                <w:rFonts w:cstheme="minorHAnsi"/>
                <w:szCs w:val="24"/>
              </w:rPr>
              <w:t xml:space="preserve"> school, alternative provision, elective home education, </w:t>
            </w:r>
            <w:r w:rsidRPr="00B03806">
              <w:rPr>
                <w:rFonts w:cstheme="minorHAnsi"/>
                <w:b/>
                <w:bCs/>
                <w:szCs w:val="24"/>
              </w:rPr>
              <w:t xml:space="preserve">and </w:t>
            </w:r>
            <w:r w:rsidRPr="00B03806">
              <w:rPr>
                <w:rFonts w:cstheme="minorHAnsi"/>
                <w:szCs w:val="24"/>
              </w:rPr>
              <w:t xml:space="preserve">has been out of education provision for at least 4 weeks'. </w:t>
            </w:r>
            <w:r w:rsidRPr="00B03806">
              <w:rPr>
                <w:rFonts w:cstheme="minorHAnsi"/>
                <w:b/>
                <w:bCs/>
                <w:szCs w:val="24"/>
              </w:rPr>
              <w:t xml:space="preserve">CME </w:t>
            </w:r>
            <w:r w:rsidRPr="00B03806">
              <w:rPr>
                <w:rFonts w:cstheme="minorHAnsi"/>
                <w:szCs w:val="24"/>
              </w:rPr>
              <w:t xml:space="preserve">also includes those children who are </w:t>
            </w:r>
            <w:r w:rsidRPr="00B03806">
              <w:rPr>
                <w:rFonts w:cstheme="minorHAnsi"/>
                <w:b/>
                <w:bCs/>
                <w:szCs w:val="24"/>
              </w:rPr>
              <w:t xml:space="preserve">missing </w:t>
            </w:r>
            <w:r w:rsidRPr="00B03806">
              <w:rPr>
                <w:rFonts w:cstheme="minorHAnsi"/>
                <w:szCs w:val="24"/>
              </w:rPr>
              <w:t>(family whereabouts unknown</w:t>
            </w:r>
            <w:proofErr w:type="gramStart"/>
            <w:r w:rsidRPr="00B03806">
              <w:rPr>
                <w:rFonts w:cstheme="minorHAnsi"/>
                <w:szCs w:val="24"/>
              </w:rPr>
              <w:t>), and</w:t>
            </w:r>
            <w:proofErr w:type="gramEnd"/>
            <w:r w:rsidRPr="00B03806">
              <w:rPr>
                <w:rFonts w:cstheme="minorHAnsi"/>
                <w:szCs w:val="24"/>
              </w:rPr>
              <w:t xml:space="preserve"> are usually children who are registered on a school roll / alternative provision. This might be a child who</w:t>
            </w:r>
            <w:r>
              <w:rPr>
                <w:rFonts w:cstheme="minorHAnsi"/>
                <w:szCs w:val="24"/>
              </w:rPr>
              <w:t xml:space="preserve"> </w:t>
            </w:r>
            <w:r w:rsidRPr="00B03806">
              <w:rPr>
                <w:rFonts w:cstheme="minorHAnsi"/>
                <w:szCs w:val="24"/>
              </w:rPr>
              <w:t xml:space="preserve">is not at their last known address </w:t>
            </w:r>
            <w:r w:rsidRPr="00B03806">
              <w:rPr>
                <w:rFonts w:cstheme="minorHAnsi"/>
                <w:b/>
                <w:bCs/>
                <w:szCs w:val="24"/>
              </w:rPr>
              <w:t xml:space="preserve">and either </w:t>
            </w:r>
            <w:r w:rsidRPr="00B03806">
              <w:rPr>
                <w:rFonts w:cstheme="minorHAnsi"/>
                <w:szCs w:val="24"/>
              </w:rPr>
              <w:t xml:space="preserve">has not taken up an allocated school place as </w:t>
            </w:r>
            <w:proofErr w:type="gramStart"/>
            <w:r w:rsidRPr="00B03806">
              <w:rPr>
                <w:rFonts w:cstheme="minorHAnsi"/>
                <w:szCs w:val="24"/>
              </w:rPr>
              <w:t>expected, or</w:t>
            </w:r>
            <w:proofErr w:type="gramEnd"/>
            <w:r w:rsidRPr="00B03806">
              <w:rPr>
                <w:rFonts w:cstheme="minorHAnsi"/>
                <w:szCs w:val="24"/>
              </w:rPr>
              <w:t xml:space="preserve"> has 10 or more days of continuous absence from school without explanation, or left school suddenly and the destination is unknown.</w:t>
            </w:r>
          </w:p>
          <w:p w14:paraId="0224A276" w14:textId="77777777" w:rsidR="00716048" w:rsidRDefault="00716048" w:rsidP="00CC60EC">
            <w:pPr>
              <w:autoSpaceDE w:val="0"/>
              <w:autoSpaceDN w:val="0"/>
              <w:adjustRightInd w:val="0"/>
              <w:rPr>
                <w:rFonts w:cstheme="minorHAnsi"/>
                <w:szCs w:val="24"/>
              </w:rPr>
            </w:pPr>
            <w:r>
              <w:rPr>
                <w:rFonts w:cstheme="minorHAnsi"/>
                <w:szCs w:val="24"/>
              </w:rPr>
              <w:t xml:space="preserve">Schools have a duty to report to Worcestershire </w:t>
            </w:r>
            <w:r w:rsidR="00CC60EC">
              <w:rPr>
                <w:rFonts w:cstheme="minorHAnsi"/>
                <w:szCs w:val="24"/>
              </w:rPr>
              <w:t>County Council</w:t>
            </w:r>
            <w:r>
              <w:rPr>
                <w:rFonts w:cstheme="minorHAnsi"/>
                <w:szCs w:val="24"/>
              </w:rPr>
              <w:t xml:space="preserve"> any child who has had 10 days absence (consecutively) without explanation.   Schools must also report any child who </w:t>
            </w:r>
            <w:proofErr w:type="gramStart"/>
            <w:r>
              <w:rPr>
                <w:rFonts w:cstheme="minorHAnsi"/>
                <w:szCs w:val="24"/>
              </w:rPr>
              <w:t>have</w:t>
            </w:r>
            <w:proofErr w:type="gramEnd"/>
            <w:r>
              <w:rPr>
                <w:rFonts w:cstheme="minorHAnsi"/>
                <w:szCs w:val="24"/>
              </w:rPr>
              <w:t xml:space="preserve"> had 15 days or more illness.   These days of illness do not necessarily need to be consecutive.</w:t>
            </w:r>
          </w:p>
          <w:p w14:paraId="00D3FBE1" w14:textId="7BB5746D" w:rsidR="005B44FA" w:rsidRPr="00CC60EC" w:rsidRDefault="005B44FA" w:rsidP="00CC60EC">
            <w:pPr>
              <w:autoSpaceDE w:val="0"/>
              <w:autoSpaceDN w:val="0"/>
              <w:adjustRightInd w:val="0"/>
              <w:rPr>
                <w:rFonts w:cstheme="minorHAnsi"/>
                <w:szCs w:val="24"/>
              </w:rPr>
            </w:pPr>
          </w:p>
        </w:tc>
      </w:tr>
      <w:tr w:rsidR="00716048" w:rsidRPr="00835FE5" w14:paraId="12D800F9" w14:textId="77777777" w:rsidTr="00666152">
        <w:tc>
          <w:tcPr>
            <w:tcW w:w="1624" w:type="dxa"/>
          </w:tcPr>
          <w:p w14:paraId="4C00113B" w14:textId="77777777" w:rsidR="00716048" w:rsidRDefault="00716048" w:rsidP="00716048">
            <w:r>
              <w:t>POLICE</w:t>
            </w:r>
          </w:p>
        </w:tc>
        <w:tc>
          <w:tcPr>
            <w:tcW w:w="7018" w:type="dxa"/>
          </w:tcPr>
          <w:p w14:paraId="39A1D0A3" w14:textId="77777777" w:rsidR="00716048" w:rsidRDefault="00716048" w:rsidP="00716048">
            <w:pPr>
              <w:rPr>
                <w:rStyle w:val="Hyperlink"/>
              </w:rPr>
            </w:pPr>
            <w:r>
              <w:rPr>
                <w:noProof/>
                <w:lang w:eastAsia="en-GB"/>
              </w:rPr>
              <w:drawing>
                <wp:anchor distT="0" distB="0" distL="114300" distR="114300" simplePos="0" relativeHeight="251652096" behindDoc="0" locked="0" layoutInCell="1" allowOverlap="1" wp14:anchorId="6161CE24" wp14:editId="002E2A5A">
                  <wp:simplePos x="0" y="0"/>
                  <wp:positionH relativeFrom="column">
                    <wp:posOffset>65995</wp:posOffset>
                  </wp:positionH>
                  <wp:positionV relativeFrom="paragraph">
                    <wp:posOffset>88870</wp:posOffset>
                  </wp:positionV>
                  <wp:extent cx="1594485" cy="645160"/>
                  <wp:effectExtent l="0" t="0" r="5715" b="2540"/>
                  <wp:wrapSquare wrapText="bothSides"/>
                  <wp:docPr id="71" name="Picture 71" descr="C:\Users\sp\AppData\Local\Microsoft\Windows\INetCache\Content.MSO\3C41B24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p\AppData\Local\Microsoft\Windows\INetCache\Content.MSO\3C41B245.tmp"/>
                          <pic:cNvPicPr>
                            <a:picLocks noChangeAspect="1" noChangeArrowheads="1"/>
                          </pic:cNvPicPr>
                        </pic:nvPicPr>
                        <pic:blipFill rotWithShape="1">
                          <a:blip r:embed="rId16">
                            <a:extLst>
                              <a:ext uri="{28A0092B-C50C-407E-A947-70E740481C1C}">
                                <a14:useLocalDpi xmlns:a14="http://schemas.microsoft.com/office/drawing/2010/main" val="0"/>
                              </a:ext>
                            </a:extLst>
                          </a:blip>
                          <a:srcRect l="15630" t="28907" r="13550" b="28107"/>
                          <a:stretch/>
                        </pic:blipFill>
                        <pic:spPr bwMode="auto">
                          <a:xfrm>
                            <a:off x="0" y="0"/>
                            <a:ext cx="1594485" cy="645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7" w:history="1">
              <w:r>
                <w:rPr>
                  <w:rStyle w:val="Hyperlink"/>
                </w:rPr>
                <w:t>Home | West Merci</w:t>
              </w:r>
              <w:r>
                <w:rPr>
                  <w:rStyle w:val="Hyperlink"/>
                </w:rPr>
                <w:t>a</w:t>
              </w:r>
              <w:r>
                <w:rPr>
                  <w:rStyle w:val="Hyperlink"/>
                </w:rPr>
                <w:t xml:space="preserve"> Police</w:t>
              </w:r>
            </w:hyperlink>
          </w:p>
          <w:p w14:paraId="0FCDCCA4" w14:textId="77777777" w:rsidR="00716048" w:rsidRDefault="00716048" w:rsidP="00716048"/>
        </w:tc>
        <w:tc>
          <w:tcPr>
            <w:tcW w:w="6916" w:type="dxa"/>
          </w:tcPr>
          <w:p w14:paraId="653077BB" w14:textId="3C492086" w:rsidR="00716048" w:rsidRPr="00645840" w:rsidRDefault="00716048" w:rsidP="00716048">
            <w:pPr>
              <w:rPr>
                <w:rFonts w:cstheme="minorHAnsi"/>
                <w:sz w:val="21"/>
                <w:szCs w:val="21"/>
              </w:rPr>
            </w:pPr>
            <w:r w:rsidRPr="00645840">
              <w:rPr>
                <w:rFonts w:cstheme="minorHAnsi"/>
                <w:sz w:val="21"/>
                <w:szCs w:val="21"/>
              </w:rPr>
              <w:t xml:space="preserve">Links to a range of areas including recruitment, victim and witness information, tackling crime, safety, your right to information etc.  </w:t>
            </w:r>
            <w:r w:rsidR="009E0A04">
              <w:rPr>
                <w:rFonts w:cstheme="minorHAnsi"/>
                <w:sz w:val="21"/>
                <w:szCs w:val="21"/>
              </w:rPr>
              <w:t xml:space="preserve">There are </w:t>
            </w:r>
            <w:r w:rsidRPr="00645840">
              <w:rPr>
                <w:rFonts w:cstheme="minorHAnsi"/>
                <w:sz w:val="21"/>
                <w:szCs w:val="21"/>
              </w:rPr>
              <w:t>link</w:t>
            </w:r>
            <w:r w:rsidR="009E0A04">
              <w:rPr>
                <w:rFonts w:cstheme="minorHAnsi"/>
                <w:sz w:val="21"/>
                <w:szCs w:val="21"/>
              </w:rPr>
              <w:t>s</w:t>
            </w:r>
            <w:r w:rsidRPr="00645840">
              <w:rPr>
                <w:rFonts w:cstheme="minorHAnsi"/>
                <w:sz w:val="21"/>
                <w:szCs w:val="21"/>
              </w:rPr>
              <w:t xml:space="preserve"> to information about </w:t>
            </w:r>
            <w:r w:rsidR="009E0A04">
              <w:rPr>
                <w:rFonts w:cstheme="minorHAnsi"/>
                <w:sz w:val="21"/>
                <w:szCs w:val="21"/>
              </w:rPr>
              <w:t xml:space="preserve">the </w:t>
            </w:r>
            <w:r w:rsidRPr="00645840">
              <w:rPr>
                <w:rFonts w:cstheme="minorHAnsi"/>
                <w:sz w:val="21"/>
                <w:szCs w:val="21"/>
              </w:rPr>
              <w:t>local community.</w:t>
            </w:r>
          </w:p>
          <w:p w14:paraId="0F6E3E11" w14:textId="77777777" w:rsidR="00716048" w:rsidRPr="00645840" w:rsidRDefault="00716048" w:rsidP="00716048">
            <w:pPr>
              <w:rPr>
                <w:rFonts w:cstheme="minorHAnsi"/>
                <w:sz w:val="21"/>
                <w:szCs w:val="21"/>
              </w:rPr>
            </w:pPr>
            <w:r w:rsidRPr="00645840">
              <w:rPr>
                <w:rFonts w:cstheme="minorHAnsi"/>
                <w:sz w:val="21"/>
                <w:szCs w:val="21"/>
              </w:rPr>
              <w:t>Reports can be made to the police Tel: 101</w:t>
            </w:r>
          </w:p>
          <w:p w14:paraId="134FD2B1" w14:textId="77777777" w:rsidR="00716048" w:rsidRDefault="00716048" w:rsidP="00716048">
            <w:pPr>
              <w:rPr>
                <w:rFonts w:cstheme="minorHAnsi"/>
                <w:sz w:val="21"/>
                <w:szCs w:val="21"/>
              </w:rPr>
            </w:pPr>
            <w:r w:rsidRPr="00645840">
              <w:rPr>
                <w:rFonts w:cstheme="minorHAnsi"/>
                <w:sz w:val="21"/>
                <w:szCs w:val="21"/>
              </w:rPr>
              <w:t>Emergency calls Tel: 999</w:t>
            </w:r>
          </w:p>
          <w:p w14:paraId="0520B48D" w14:textId="77777777" w:rsidR="00716048" w:rsidRDefault="00AE3DED" w:rsidP="00AE3DED">
            <w:pPr>
              <w:rPr>
                <w:rFonts w:cstheme="minorHAnsi"/>
                <w:sz w:val="21"/>
                <w:szCs w:val="21"/>
              </w:rPr>
            </w:pPr>
            <w:r>
              <w:rPr>
                <w:rFonts w:cstheme="minorHAnsi"/>
                <w:sz w:val="21"/>
                <w:szCs w:val="21"/>
              </w:rPr>
              <w:t>Parents are encouraged to join the local social media Neighbourhood Matters feed to find out about local issues and provision.</w:t>
            </w:r>
          </w:p>
          <w:p w14:paraId="785292D6" w14:textId="002AF71E" w:rsidR="005B44FA" w:rsidRPr="00645840" w:rsidRDefault="005B44FA" w:rsidP="00AE3DED">
            <w:pPr>
              <w:rPr>
                <w:rFonts w:cstheme="minorHAnsi"/>
                <w:sz w:val="21"/>
                <w:szCs w:val="21"/>
              </w:rPr>
            </w:pPr>
          </w:p>
        </w:tc>
      </w:tr>
      <w:tr w:rsidR="00716048" w:rsidRPr="00835FE5" w14:paraId="70191128" w14:textId="77777777" w:rsidTr="00666152">
        <w:tc>
          <w:tcPr>
            <w:tcW w:w="1624" w:type="dxa"/>
          </w:tcPr>
          <w:p w14:paraId="03AA1339" w14:textId="77777777" w:rsidR="00716048" w:rsidRDefault="00716048" w:rsidP="00716048">
            <w:r>
              <w:lastRenderedPageBreak/>
              <w:t xml:space="preserve">PREVENT – preventing extremism; </w:t>
            </w:r>
            <w:proofErr w:type="gramStart"/>
            <w:r>
              <w:t>counter-terrorism</w:t>
            </w:r>
            <w:proofErr w:type="gramEnd"/>
            <w:r>
              <w:t>.</w:t>
            </w:r>
          </w:p>
        </w:tc>
        <w:tc>
          <w:tcPr>
            <w:tcW w:w="7018" w:type="dxa"/>
          </w:tcPr>
          <w:p w14:paraId="2EB01F1D" w14:textId="77777777" w:rsidR="00716048" w:rsidRPr="00F860BE" w:rsidRDefault="00716048" w:rsidP="00716048">
            <w:pPr>
              <w:autoSpaceDE w:val="0"/>
              <w:autoSpaceDN w:val="0"/>
              <w:adjustRightInd w:val="0"/>
              <w:rPr>
                <w:rFonts w:cstheme="minorHAnsi"/>
                <w:color w:val="17365D"/>
              </w:rPr>
            </w:pPr>
            <w:r>
              <w:rPr>
                <w:noProof/>
                <w:lang w:eastAsia="en-GB"/>
              </w:rPr>
              <w:drawing>
                <wp:anchor distT="0" distB="0" distL="114300" distR="114300" simplePos="0" relativeHeight="251661312" behindDoc="0" locked="0" layoutInCell="1" allowOverlap="1" wp14:anchorId="061B680F" wp14:editId="6473C51D">
                  <wp:simplePos x="0" y="0"/>
                  <wp:positionH relativeFrom="column">
                    <wp:posOffset>2540</wp:posOffset>
                  </wp:positionH>
                  <wp:positionV relativeFrom="paragraph">
                    <wp:posOffset>1905</wp:posOffset>
                  </wp:positionV>
                  <wp:extent cx="1229360" cy="393065"/>
                  <wp:effectExtent l="0" t="0" r="8890" b="6985"/>
                  <wp:wrapSquare wrapText="bothSides"/>
                  <wp:docPr id="124" name="Picture 1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0643" t="18936" r="11754" b="14859"/>
                          <a:stretch/>
                        </pic:blipFill>
                        <pic:spPr bwMode="auto">
                          <a:xfrm>
                            <a:off x="0" y="0"/>
                            <a:ext cx="1229360" cy="393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860BE">
              <w:rPr>
                <w:rFonts w:cstheme="minorHAnsi"/>
                <w:color w:val="17365D"/>
              </w:rPr>
              <w:t xml:space="preserve">Anti-Terrorist Hotline: </w:t>
            </w:r>
            <w:proofErr w:type="spellStart"/>
            <w:r w:rsidRPr="00F860BE">
              <w:rPr>
                <w:rFonts w:cstheme="minorHAnsi"/>
                <w:color w:val="17365D"/>
              </w:rPr>
              <w:t>tel</w:t>
            </w:r>
            <w:proofErr w:type="spellEnd"/>
            <w:r w:rsidRPr="00F860BE">
              <w:rPr>
                <w:rFonts w:cstheme="minorHAnsi"/>
                <w:color w:val="17365D"/>
              </w:rPr>
              <w:t xml:space="preserve"> 0800 789 321</w:t>
            </w:r>
          </w:p>
          <w:p w14:paraId="35A67839" w14:textId="77777777" w:rsidR="00716048" w:rsidRPr="00F860BE" w:rsidRDefault="00716048" w:rsidP="00716048">
            <w:pPr>
              <w:autoSpaceDE w:val="0"/>
              <w:autoSpaceDN w:val="0"/>
              <w:adjustRightInd w:val="0"/>
              <w:rPr>
                <w:rFonts w:cstheme="minorHAnsi"/>
                <w:bCs/>
                <w:color w:val="000000"/>
              </w:rPr>
            </w:pPr>
            <w:r>
              <w:rPr>
                <w:rFonts w:cstheme="minorHAnsi"/>
                <w:bCs/>
                <w:color w:val="000000"/>
              </w:rPr>
              <w:t xml:space="preserve">Or </w:t>
            </w:r>
            <w:r w:rsidRPr="00F860BE">
              <w:rPr>
                <w:rFonts w:cstheme="minorHAnsi"/>
                <w:bCs/>
                <w:color w:val="000000"/>
              </w:rPr>
              <w:t xml:space="preserve">email to the </w:t>
            </w:r>
            <w:proofErr w:type="gramStart"/>
            <w:r w:rsidRPr="00F860BE">
              <w:rPr>
                <w:rFonts w:cstheme="minorHAnsi"/>
                <w:bCs/>
                <w:color w:val="000000"/>
              </w:rPr>
              <w:t>Home</w:t>
            </w:r>
            <w:proofErr w:type="gramEnd"/>
            <w:r w:rsidRPr="00F860BE">
              <w:rPr>
                <w:rFonts w:cstheme="minorHAnsi"/>
                <w:bCs/>
                <w:color w:val="000000"/>
              </w:rPr>
              <w:t xml:space="preserve"> office:</w:t>
            </w:r>
          </w:p>
          <w:p w14:paraId="4E5EF0A2" w14:textId="77777777" w:rsidR="00716048" w:rsidRPr="00F860BE" w:rsidRDefault="00716048" w:rsidP="00716048">
            <w:pPr>
              <w:autoSpaceDE w:val="0"/>
              <w:autoSpaceDN w:val="0"/>
              <w:adjustRightInd w:val="0"/>
              <w:rPr>
                <w:rFonts w:cstheme="minorHAnsi"/>
                <w:bCs/>
                <w:i/>
                <w:iCs/>
                <w:color w:val="000000"/>
              </w:rPr>
            </w:pPr>
            <w:hyperlink r:id="rId19" w:history="1">
              <w:r w:rsidRPr="00F860BE">
                <w:rPr>
                  <w:rStyle w:val="Hyperlink"/>
                  <w:rFonts w:cstheme="minorHAnsi"/>
                  <w:bCs/>
                </w:rPr>
                <w:t>counter.extremism@educ</w:t>
              </w:r>
              <w:r w:rsidRPr="00F860BE">
                <w:rPr>
                  <w:rStyle w:val="Hyperlink"/>
                  <w:rFonts w:cstheme="minorHAnsi"/>
                  <w:bCs/>
                </w:rPr>
                <w:t>a</w:t>
              </w:r>
              <w:r w:rsidRPr="00F860BE">
                <w:rPr>
                  <w:rStyle w:val="Hyperlink"/>
                  <w:rFonts w:cstheme="minorHAnsi"/>
                  <w:bCs/>
                </w:rPr>
                <w:t>tion.gsi.gov.uk</w:t>
              </w:r>
            </w:hyperlink>
            <w:r w:rsidRPr="00F860BE">
              <w:rPr>
                <w:rFonts w:cstheme="minorHAnsi"/>
                <w:bCs/>
                <w:color w:val="000000"/>
              </w:rPr>
              <w:t xml:space="preserve">  </w:t>
            </w:r>
          </w:p>
          <w:p w14:paraId="2B424D18" w14:textId="77777777" w:rsidR="00716048" w:rsidRDefault="00716048" w:rsidP="00716048"/>
          <w:p w14:paraId="29946E2F" w14:textId="77777777" w:rsidR="00716048" w:rsidRDefault="00716048" w:rsidP="00716048">
            <w:r>
              <w:rPr>
                <w:noProof/>
                <w:lang w:eastAsia="en-GB"/>
              </w:rPr>
              <w:drawing>
                <wp:anchor distT="0" distB="0" distL="114300" distR="114300" simplePos="0" relativeHeight="251662336" behindDoc="0" locked="0" layoutInCell="1" allowOverlap="1" wp14:anchorId="485DE48E" wp14:editId="0C4B990D">
                  <wp:simplePos x="0" y="0"/>
                  <wp:positionH relativeFrom="column">
                    <wp:posOffset>-8255</wp:posOffset>
                  </wp:positionH>
                  <wp:positionV relativeFrom="paragraph">
                    <wp:posOffset>267970</wp:posOffset>
                  </wp:positionV>
                  <wp:extent cx="1158875" cy="240030"/>
                  <wp:effectExtent l="0" t="0" r="3175" b="7620"/>
                  <wp:wrapSquare wrapText="bothSides"/>
                  <wp:docPr id="125" name="Picture 12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58875" cy="240030"/>
                          </a:xfrm>
                          <a:prstGeom prst="rect">
                            <a:avLst/>
                          </a:prstGeom>
                          <a:noFill/>
                          <a:ln>
                            <a:noFill/>
                          </a:ln>
                        </pic:spPr>
                      </pic:pic>
                    </a:graphicData>
                  </a:graphic>
                  <wp14:sizeRelH relativeFrom="page">
                    <wp14:pctWidth>0</wp14:pctWidth>
                  </wp14:sizeRelH>
                  <wp14:sizeRelV relativeFrom="page">
                    <wp14:pctHeight>0</wp14:pctHeight>
                  </wp14:sizeRelV>
                </wp:anchor>
              </w:drawing>
            </w:r>
            <w:r>
              <w:t>Support and guidance websites and organisations include:</w:t>
            </w:r>
          </w:p>
          <w:p w14:paraId="3E53BA18" w14:textId="77777777" w:rsidR="00716048" w:rsidRPr="00B63DFC" w:rsidRDefault="00716048" w:rsidP="00716048">
            <w:pPr>
              <w:rPr>
                <w:sz w:val="20"/>
              </w:rPr>
            </w:pPr>
            <w:hyperlink r:id="rId21" w:history="1">
              <w:r w:rsidRPr="00B63DFC">
                <w:rPr>
                  <w:rStyle w:val="Hyperlink"/>
                  <w:sz w:val="20"/>
                </w:rPr>
                <w:t>https://educateagainsthat</w:t>
              </w:r>
              <w:r w:rsidRPr="00B63DFC">
                <w:rPr>
                  <w:rStyle w:val="Hyperlink"/>
                  <w:sz w:val="20"/>
                </w:rPr>
                <w:t>e</w:t>
              </w:r>
              <w:r w:rsidRPr="00B63DFC">
                <w:rPr>
                  <w:rStyle w:val="Hyperlink"/>
                  <w:sz w:val="20"/>
                </w:rPr>
                <w:t>.com/teachers/?filter=prevent-duty</w:t>
              </w:r>
            </w:hyperlink>
          </w:p>
          <w:p w14:paraId="2D170D53" w14:textId="77777777" w:rsidR="00716048" w:rsidRPr="00B63DFC" w:rsidRDefault="00716048" w:rsidP="00716048">
            <w:pPr>
              <w:rPr>
                <w:rStyle w:val="Hyperlink"/>
                <w:color w:val="auto"/>
                <w:sz w:val="20"/>
                <w:u w:val="none"/>
              </w:rPr>
            </w:pPr>
            <w:hyperlink r:id="rId22" w:history="1">
              <w:r w:rsidRPr="00B63DFC">
                <w:rPr>
                  <w:color w:val="0000FF"/>
                  <w:sz w:val="20"/>
                  <w:u w:val="single"/>
                </w:rPr>
                <w:t>https://educateagainsthate.com/parents/?filter=safeguarding-advice-and-support</w:t>
              </w:r>
            </w:hyperlink>
            <w:r w:rsidRPr="00B63DFC">
              <w:rPr>
                <w:color w:val="0000FF"/>
                <w:sz w:val="20"/>
                <w:u w:val="single"/>
              </w:rPr>
              <w:t xml:space="preserve">  </w:t>
            </w:r>
          </w:p>
          <w:p w14:paraId="6867047D" w14:textId="77777777" w:rsidR="00716048" w:rsidRDefault="00716048" w:rsidP="00716048">
            <w:r>
              <w:rPr>
                <w:noProof/>
                <w:lang w:eastAsia="en-GB"/>
              </w:rPr>
              <w:drawing>
                <wp:anchor distT="0" distB="0" distL="114300" distR="114300" simplePos="0" relativeHeight="251660288" behindDoc="0" locked="0" layoutInCell="1" allowOverlap="1" wp14:anchorId="447E1EE7" wp14:editId="7B23178E">
                  <wp:simplePos x="0" y="0"/>
                  <wp:positionH relativeFrom="column">
                    <wp:posOffset>-31750</wp:posOffset>
                  </wp:positionH>
                  <wp:positionV relativeFrom="paragraph">
                    <wp:posOffset>103683</wp:posOffset>
                  </wp:positionV>
                  <wp:extent cx="1403350" cy="574040"/>
                  <wp:effectExtent l="0" t="0" r="6350" b="0"/>
                  <wp:wrapSquare wrapText="bothSides"/>
                  <wp:docPr id="123" name="Picture 1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03350" cy="574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24195C" w14:textId="77777777" w:rsidR="00716048" w:rsidRDefault="00716048" w:rsidP="00716048">
            <w:pPr>
              <w:rPr>
                <w:rStyle w:val="Hyperlink"/>
                <w:color w:val="auto"/>
                <w:u w:val="none"/>
              </w:rPr>
            </w:pPr>
            <w:hyperlink r:id="rId24" w:history="1">
              <w:proofErr w:type="spellStart"/>
              <w:proofErr w:type="gramStart"/>
              <w:r>
                <w:rPr>
                  <w:rStyle w:val="Hyperlink"/>
                </w:rPr>
                <w:t>Lets</w:t>
              </w:r>
              <w:proofErr w:type="spellEnd"/>
              <w:proofErr w:type="gramEnd"/>
              <w:r>
                <w:rPr>
                  <w:rStyle w:val="Hyperlink"/>
                </w:rPr>
                <w:t xml:space="preserve"> Talk About It - Working Together </w:t>
              </w:r>
              <w:proofErr w:type="gramStart"/>
              <w:r>
                <w:rPr>
                  <w:rStyle w:val="Hyperlink"/>
                </w:rPr>
                <w:t>To</w:t>
              </w:r>
              <w:proofErr w:type="gramEnd"/>
              <w:r>
                <w:rPr>
                  <w:rStyle w:val="Hyperlink"/>
                </w:rPr>
                <w:t xml:space="preserve"> Prevent Terrorism (ltai.info)</w:t>
              </w:r>
            </w:hyperlink>
          </w:p>
          <w:p w14:paraId="2AEDB21E" w14:textId="77777777" w:rsidR="00716048" w:rsidRDefault="00716048" w:rsidP="00716048">
            <w:hyperlink r:id="rId25" w:history="1">
              <w:proofErr w:type="spellStart"/>
              <w:proofErr w:type="gramStart"/>
              <w:r>
                <w:rPr>
                  <w:rStyle w:val="Hyperlink"/>
                </w:rPr>
                <w:t>Lets</w:t>
              </w:r>
              <w:proofErr w:type="spellEnd"/>
              <w:proofErr w:type="gramEnd"/>
              <w:r>
                <w:rPr>
                  <w:rStyle w:val="Hyperlink"/>
                </w:rPr>
                <w:t xml:space="preserve"> Talk About It - Spotting </w:t>
              </w:r>
              <w:proofErr w:type="gramStart"/>
              <w:r>
                <w:rPr>
                  <w:rStyle w:val="Hyperlink"/>
                </w:rPr>
                <w:t>The</w:t>
              </w:r>
              <w:proofErr w:type="gramEnd"/>
              <w:r>
                <w:rPr>
                  <w:rStyle w:val="Hyperlink"/>
                </w:rPr>
                <w:t xml:space="preserve"> Signs (ltai.info)</w:t>
              </w:r>
            </w:hyperlink>
          </w:p>
          <w:p w14:paraId="7BD6FE9D" w14:textId="77777777" w:rsidR="00716048" w:rsidRDefault="00716048" w:rsidP="00716048">
            <w:r>
              <w:rPr>
                <w:noProof/>
                <w:lang w:eastAsia="en-GB"/>
              </w:rPr>
              <w:drawing>
                <wp:anchor distT="0" distB="0" distL="114300" distR="114300" simplePos="0" relativeHeight="251663360" behindDoc="0" locked="0" layoutInCell="1" allowOverlap="1" wp14:anchorId="4B045B3F" wp14:editId="012D4E1E">
                  <wp:simplePos x="0" y="0"/>
                  <wp:positionH relativeFrom="column">
                    <wp:posOffset>2540</wp:posOffset>
                  </wp:positionH>
                  <wp:positionV relativeFrom="paragraph">
                    <wp:posOffset>120015</wp:posOffset>
                  </wp:positionV>
                  <wp:extent cx="962660" cy="350520"/>
                  <wp:effectExtent l="0" t="0" r="8890" b="0"/>
                  <wp:wrapSquare wrapText="bothSides"/>
                  <wp:docPr id="128" name="Picture 128" descr="Image result for act earl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act early Logo"/>
                          <pic:cNvPicPr>
                            <a:picLocks noChangeAspect="1" noChangeArrowheads="1"/>
                          </pic:cNvPicPr>
                        </pic:nvPicPr>
                        <pic:blipFill rotWithShape="1">
                          <a:blip r:embed="rId26">
                            <a:extLst>
                              <a:ext uri="{28A0092B-C50C-407E-A947-70E740481C1C}">
                                <a14:useLocalDpi xmlns:a14="http://schemas.microsoft.com/office/drawing/2010/main" val="0"/>
                              </a:ext>
                            </a:extLst>
                          </a:blip>
                          <a:srcRect t="33538" b="32287"/>
                          <a:stretch/>
                        </pic:blipFill>
                        <pic:spPr bwMode="auto">
                          <a:xfrm>
                            <a:off x="0" y="0"/>
                            <a:ext cx="962660" cy="350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F2C573" w14:textId="77777777" w:rsidR="00716048" w:rsidRDefault="00716048" w:rsidP="00716048">
            <w:pPr>
              <w:rPr>
                <w:noProof/>
                <w:lang w:eastAsia="en-GB"/>
              </w:rPr>
            </w:pPr>
            <w:hyperlink r:id="rId27" w:history="1">
              <w:r>
                <w:rPr>
                  <w:rStyle w:val="Hyperlink"/>
                </w:rPr>
                <w:t>ACT Early | Prevent radicalisation</w:t>
              </w:r>
            </w:hyperlink>
            <w:r>
              <w:rPr>
                <w:noProof/>
                <w:lang w:eastAsia="en-GB"/>
              </w:rPr>
              <w:t xml:space="preserve"> </w:t>
            </w:r>
          </w:p>
          <w:p w14:paraId="598D7C5B" w14:textId="77777777" w:rsidR="00716048" w:rsidRDefault="00716048" w:rsidP="00716048">
            <w:r>
              <w:rPr>
                <w:noProof/>
                <w:lang w:eastAsia="en-GB"/>
              </w:rPr>
              <w:t>The National Police Prevent advice line: 0800 011 3764, in confidence, to share any concerns with specially trained officers.   The advice line is open 9am – 5pm every day.</w:t>
            </w:r>
          </w:p>
        </w:tc>
        <w:tc>
          <w:tcPr>
            <w:tcW w:w="6916" w:type="dxa"/>
          </w:tcPr>
          <w:p w14:paraId="23E89604" w14:textId="77777777" w:rsidR="00716048" w:rsidRDefault="00716048" w:rsidP="00716048">
            <w:pPr>
              <w:rPr>
                <w:rFonts w:cstheme="minorHAnsi"/>
                <w:color w:val="222222"/>
                <w:sz w:val="21"/>
                <w:szCs w:val="21"/>
                <w:shd w:val="clear" w:color="auto" w:fill="FFFFFF"/>
              </w:rPr>
            </w:pPr>
            <w:r w:rsidRPr="00645840">
              <w:rPr>
                <w:rFonts w:cstheme="minorHAnsi"/>
                <w:b/>
                <w:bCs/>
                <w:color w:val="222222"/>
                <w:sz w:val="21"/>
                <w:szCs w:val="21"/>
                <w:shd w:val="clear" w:color="auto" w:fill="FFFFFF"/>
              </w:rPr>
              <w:t>Prevent</w:t>
            </w:r>
            <w:r w:rsidRPr="00645840">
              <w:rPr>
                <w:rFonts w:cstheme="minorHAnsi"/>
                <w:color w:val="222222"/>
                <w:sz w:val="21"/>
                <w:szCs w:val="21"/>
                <w:shd w:val="clear" w:color="auto" w:fill="FFFFFF"/>
              </w:rPr>
              <w:t> is about safeguarding people and communities from the threat of terrorism. </w:t>
            </w:r>
            <w:r w:rsidRPr="00645840">
              <w:rPr>
                <w:rFonts w:cstheme="minorHAnsi"/>
                <w:b/>
                <w:bCs/>
                <w:color w:val="222222"/>
                <w:sz w:val="21"/>
                <w:szCs w:val="21"/>
                <w:shd w:val="clear" w:color="auto" w:fill="FFFFFF"/>
              </w:rPr>
              <w:t>Prevent</w:t>
            </w:r>
            <w:r w:rsidRPr="00645840">
              <w:rPr>
                <w:rFonts w:cstheme="minorHAnsi"/>
                <w:color w:val="222222"/>
                <w:sz w:val="21"/>
                <w:szCs w:val="21"/>
                <w:shd w:val="clear" w:color="auto" w:fill="FFFFFF"/>
              </w:rPr>
              <w:t> is 1 of the 4 elements of CONTEST, the Government's counter-terrorism strategy. It aims to stop people becoming terrorists or supporting terrorism.</w:t>
            </w:r>
          </w:p>
          <w:p w14:paraId="2CCFD199" w14:textId="77777777" w:rsidR="00716048" w:rsidRDefault="00716048" w:rsidP="00716048">
            <w:pPr>
              <w:rPr>
                <w:rFonts w:cstheme="minorHAnsi"/>
                <w:color w:val="222222"/>
                <w:sz w:val="21"/>
                <w:szCs w:val="21"/>
                <w:shd w:val="clear" w:color="auto" w:fill="FFFFFF"/>
              </w:rPr>
            </w:pPr>
          </w:p>
          <w:p w14:paraId="3BA8B2A0" w14:textId="77777777" w:rsidR="00716048" w:rsidRDefault="00716048" w:rsidP="00716048">
            <w:pPr>
              <w:rPr>
                <w:rFonts w:cstheme="minorHAnsi"/>
                <w:color w:val="222222"/>
                <w:sz w:val="21"/>
                <w:szCs w:val="21"/>
                <w:shd w:val="clear" w:color="auto" w:fill="FFFFFF"/>
              </w:rPr>
            </w:pPr>
            <w:r>
              <w:rPr>
                <w:rFonts w:cstheme="minorHAnsi"/>
                <w:color w:val="222222"/>
                <w:sz w:val="21"/>
                <w:szCs w:val="21"/>
                <w:shd w:val="clear" w:color="auto" w:fill="FFFFFF"/>
              </w:rPr>
              <w:t>Worcestershire County Council are working to embed the Prevent agenda by supporting families, individuals, schools, colleges, fostering services and safeguarding services.</w:t>
            </w:r>
          </w:p>
          <w:p w14:paraId="51D96802" w14:textId="77777777" w:rsidR="00716048" w:rsidRDefault="00716048" w:rsidP="00716048">
            <w:pPr>
              <w:autoSpaceDE w:val="0"/>
              <w:autoSpaceDN w:val="0"/>
              <w:adjustRightInd w:val="0"/>
              <w:rPr>
                <w:rFonts w:cstheme="minorHAnsi"/>
                <w:color w:val="000000"/>
                <w:szCs w:val="24"/>
              </w:rPr>
            </w:pPr>
          </w:p>
          <w:p w14:paraId="1C78044C" w14:textId="77777777" w:rsidR="00716048" w:rsidRDefault="00716048" w:rsidP="00716048">
            <w:pPr>
              <w:autoSpaceDE w:val="0"/>
              <w:autoSpaceDN w:val="0"/>
              <w:adjustRightInd w:val="0"/>
              <w:rPr>
                <w:rFonts w:cstheme="minorHAnsi"/>
                <w:color w:val="000000"/>
                <w:szCs w:val="24"/>
              </w:rPr>
            </w:pPr>
            <w:r w:rsidRPr="00F860BE">
              <w:rPr>
                <w:rFonts w:cstheme="minorHAnsi"/>
                <w:color w:val="000000"/>
                <w:szCs w:val="24"/>
              </w:rPr>
              <w:t xml:space="preserve">While it remains very rare for school age children to become involved in extremist activity to the point of committing criminal acts, young people can be exposed to extremist influences or prejudiced views, including via the internet, from an early age. </w:t>
            </w:r>
          </w:p>
          <w:p w14:paraId="43499CD8" w14:textId="77777777" w:rsidR="00716048" w:rsidRDefault="00716048" w:rsidP="00716048">
            <w:pPr>
              <w:autoSpaceDE w:val="0"/>
              <w:autoSpaceDN w:val="0"/>
              <w:adjustRightInd w:val="0"/>
              <w:rPr>
                <w:rFonts w:cstheme="minorHAnsi"/>
                <w:color w:val="000000"/>
                <w:szCs w:val="24"/>
              </w:rPr>
            </w:pPr>
          </w:p>
          <w:p w14:paraId="7A12DE03" w14:textId="77777777" w:rsidR="00716048" w:rsidRPr="00F860BE" w:rsidRDefault="00716048" w:rsidP="00716048">
            <w:pPr>
              <w:autoSpaceDE w:val="0"/>
              <w:autoSpaceDN w:val="0"/>
              <w:adjustRightInd w:val="0"/>
              <w:rPr>
                <w:rFonts w:cstheme="minorHAnsi"/>
                <w:color w:val="000000"/>
                <w:szCs w:val="24"/>
              </w:rPr>
            </w:pPr>
            <w:r w:rsidRPr="00F860BE">
              <w:rPr>
                <w:rFonts w:cstheme="minorHAnsi"/>
                <w:color w:val="000000"/>
                <w:szCs w:val="24"/>
              </w:rPr>
              <w:t>As with other forms of criminality or risk of harm, early intervention is always preferable. Schools, working with other local partners, families and communities, can help support pupils who may be vulnerable as part of wider safeguarding responsibilities.</w:t>
            </w:r>
          </w:p>
          <w:p w14:paraId="40DC073C" w14:textId="77777777" w:rsidR="00716048" w:rsidRDefault="00716048" w:rsidP="00716048">
            <w:pPr>
              <w:rPr>
                <w:rFonts w:cstheme="minorHAnsi"/>
                <w:color w:val="222222"/>
                <w:sz w:val="21"/>
                <w:szCs w:val="21"/>
                <w:shd w:val="clear" w:color="auto" w:fill="FFFFFF"/>
              </w:rPr>
            </w:pPr>
          </w:p>
          <w:p w14:paraId="540E633C" w14:textId="77777777" w:rsidR="00716048" w:rsidRDefault="00716048" w:rsidP="00716048">
            <w:pPr>
              <w:rPr>
                <w:rFonts w:cstheme="minorHAnsi"/>
                <w:color w:val="222222"/>
                <w:sz w:val="21"/>
                <w:szCs w:val="21"/>
                <w:shd w:val="clear" w:color="auto" w:fill="FFFFFF"/>
              </w:rPr>
            </w:pPr>
            <w:r>
              <w:rPr>
                <w:rFonts w:cstheme="minorHAnsi"/>
                <w:color w:val="222222"/>
                <w:sz w:val="21"/>
                <w:szCs w:val="21"/>
                <w:shd w:val="clear" w:color="auto" w:fill="FFFFFF"/>
              </w:rPr>
              <w:t>Parents can access help and guidance through a variety of websites as shown.</w:t>
            </w:r>
          </w:p>
          <w:p w14:paraId="4701D7DA" w14:textId="77777777" w:rsidR="00716048" w:rsidRDefault="00716048" w:rsidP="00716048">
            <w:pPr>
              <w:rPr>
                <w:rFonts w:cstheme="minorHAnsi"/>
                <w:color w:val="222222"/>
                <w:sz w:val="21"/>
                <w:szCs w:val="21"/>
                <w:shd w:val="clear" w:color="auto" w:fill="FFFFFF"/>
              </w:rPr>
            </w:pPr>
          </w:p>
          <w:p w14:paraId="2CC2A4FB" w14:textId="77777777" w:rsidR="00716048" w:rsidRDefault="00716048" w:rsidP="00716048">
            <w:pPr>
              <w:rPr>
                <w:rFonts w:cstheme="minorHAnsi"/>
                <w:color w:val="222222"/>
                <w:sz w:val="21"/>
                <w:szCs w:val="21"/>
                <w:shd w:val="clear" w:color="auto" w:fill="FFFFFF"/>
              </w:rPr>
            </w:pPr>
          </w:p>
          <w:p w14:paraId="42400268" w14:textId="77777777" w:rsidR="00716048" w:rsidRDefault="00716048" w:rsidP="00716048">
            <w:pPr>
              <w:rPr>
                <w:rFonts w:cstheme="minorHAnsi"/>
                <w:color w:val="222222"/>
                <w:sz w:val="21"/>
                <w:szCs w:val="21"/>
                <w:shd w:val="clear" w:color="auto" w:fill="FFFFFF"/>
              </w:rPr>
            </w:pPr>
          </w:p>
          <w:p w14:paraId="2CA925BA" w14:textId="77777777" w:rsidR="00716048" w:rsidRPr="00645840" w:rsidRDefault="00716048" w:rsidP="00716048">
            <w:pPr>
              <w:rPr>
                <w:rFonts w:cstheme="minorHAnsi"/>
                <w:sz w:val="21"/>
                <w:szCs w:val="21"/>
              </w:rPr>
            </w:pPr>
          </w:p>
        </w:tc>
      </w:tr>
      <w:tr w:rsidR="00716048" w:rsidRPr="003854B1" w14:paraId="58F61B0F" w14:textId="77777777" w:rsidTr="00666152">
        <w:tc>
          <w:tcPr>
            <w:tcW w:w="1624" w:type="dxa"/>
          </w:tcPr>
          <w:p w14:paraId="0CB41B67" w14:textId="77777777" w:rsidR="00716048" w:rsidRDefault="00716048" w:rsidP="00716048">
            <w:r>
              <w:t>Worcestershire Children with Disabilities Team (CWD)</w:t>
            </w:r>
          </w:p>
        </w:tc>
        <w:tc>
          <w:tcPr>
            <w:tcW w:w="7018" w:type="dxa"/>
          </w:tcPr>
          <w:p w14:paraId="748BF93C" w14:textId="213F68CD" w:rsidR="00716048" w:rsidRDefault="00C52B31" w:rsidP="00716048">
            <w:pPr>
              <w:autoSpaceDE w:val="0"/>
              <w:autoSpaceDN w:val="0"/>
              <w:adjustRightInd w:val="0"/>
            </w:pPr>
            <w:r w:rsidRPr="00C52B31">
              <w:rPr>
                <w:noProof/>
                <w:lang w:eastAsia="en-GB"/>
              </w:rPr>
              <w:drawing>
                <wp:inline distT="0" distB="0" distL="0" distR="0" wp14:anchorId="60B8C629" wp14:editId="24EBA055">
                  <wp:extent cx="1292721" cy="339969"/>
                  <wp:effectExtent l="0" t="0" r="3175" b="3175"/>
                  <wp:docPr id="1872011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011531" name=""/>
                          <pic:cNvPicPr/>
                        </pic:nvPicPr>
                        <pic:blipFill>
                          <a:blip r:embed="rId13"/>
                          <a:stretch>
                            <a:fillRect/>
                          </a:stretch>
                        </pic:blipFill>
                        <pic:spPr>
                          <a:xfrm>
                            <a:off x="0" y="0"/>
                            <a:ext cx="1308665" cy="344162"/>
                          </a:xfrm>
                          <a:prstGeom prst="rect">
                            <a:avLst/>
                          </a:prstGeom>
                        </pic:spPr>
                      </pic:pic>
                    </a:graphicData>
                  </a:graphic>
                </wp:inline>
              </w:drawing>
            </w:r>
            <w:hyperlink r:id="rId28" w:history="1">
              <w:hyperlink r:id="rId29" w:history="1">
                <w:r w:rsidR="00BE5D7B" w:rsidRPr="00BE5D7B">
                  <w:rPr>
                    <w:rStyle w:val="Hyperlink"/>
                  </w:rPr>
                  <w:t>SEND Local Offer | Worcestershire County Council</w:t>
                </w:r>
              </w:hyperlink>
              <w:r w:rsidR="00AE3DED">
                <w:rPr>
                  <w:rStyle w:val="Hyperlink"/>
                </w:rPr>
                <w:t>l</w:t>
              </w:r>
            </w:hyperlink>
            <w:r w:rsidR="00AE3DED">
              <w:t xml:space="preserve"> </w:t>
            </w:r>
          </w:p>
          <w:p w14:paraId="38E56331" w14:textId="77777777" w:rsidR="00716048" w:rsidRDefault="00716048" w:rsidP="00716048">
            <w:pPr>
              <w:autoSpaceDE w:val="0"/>
              <w:autoSpaceDN w:val="0"/>
              <w:adjustRightInd w:val="0"/>
              <w:rPr>
                <w:sz w:val="16"/>
              </w:rPr>
            </w:pPr>
          </w:p>
          <w:p w14:paraId="531B13F5" w14:textId="77777777" w:rsidR="00716048" w:rsidRDefault="00716048" w:rsidP="00716048">
            <w:pPr>
              <w:autoSpaceDE w:val="0"/>
              <w:autoSpaceDN w:val="0"/>
              <w:adjustRightInd w:val="0"/>
            </w:pPr>
            <w:r>
              <w:t xml:space="preserve">To request an assessment of need, please call Family Front Door on 01905 822666 and they will contact the </w:t>
            </w:r>
            <w:proofErr w:type="spellStart"/>
            <w:r>
              <w:t>CwD</w:t>
            </w:r>
            <w:proofErr w:type="spellEnd"/>
            <w:r>
              <w:t xml:space="preserve"> team.   </w:t>
            </w:r>
          </w:p>
          <w:p w14:paraId="50D990F1" w14:textId="77777777" w:rsidR="00716048" w:rsidRDefault="00716048" w:rsidP="00716048">
            <w:pPr>
              <w:autoSpaceDE w:val="0"/>
              <w:autoSpaceDN w:val="0"/>
              <w:adjustRightInd w:val="0"/>
              <w:spacing w:before="120"/>
            </w:pPr>
            <w:r>
              <w:t xml:space="preserve">SENDIASS (Special Educational Needs and Disabilities Information, Advice and Support service can give additional advice and guidance on this and other issues around special educational needs and/or disabilities.   </w:t>
            </w:r>
          </w:p>
          <w:p w14:paraId="459A5FD1" w14:textId="77777777" w:rsidR="00716048" w:rsidRDefault="00716048" w:rsidP="00716048">
            <w:pPr>
              <w:autoSpaceDE w:val="0"/>
              <w:autoSpaceDN w:val="0"/>
              <w:adjustRightInd w:val="0"/>
            </w:pPr>
          </w:p>
          <w:p w14:paraId="4E5AAED7" w14:textId="77777777" w:rsidR="00716048" w:rsidRDefault="00716048" w:rsidP="00716048">
            <w:pPr>
              <w:autoSpaceDE w:val="0"/>
              <w:autoSpaceDN w:val="0"/>
              <w:adjustRightInd w:val="0"/>
            </w:pPr>
            <w:r>
              <w:t xml:space="preserve">Website:  </w:t>
            </w:r>
            <w:hyperlink r:id="rId30" w:history="1">
              <w:r w:rsidRPr="00535D54">
                <w:rPr>
                  <w:color w:val="0000FF"/>
                  <w:u w:val="single"/>
                </w:rPr>
                <w:t>SENDIASS Worcestershire and Herefords</w:t>
              </w:r>
              <w:r w:rsidRPr="00535D54">
                <w:rPr>
                  <w:color w:val="0000FF"/>
                  <w:u w:val="single"/>
                </w:rPr>
                <w:t>h</w:t>
              </w:r>
              <w:r w:rsidRPr="00535D54">
                <w:rPr>
                  <w:color w:val="0000FF"/>
                  <w:u w:val="single"/>
                </w:rPr>
                <w:t>ire (hwsendiass.co.uk)</w:t>
              </w:r>
            </w:hyperlink>
            <w:r>
              <w:t xml:space="preserve"> </w:t>
            </w:r>
          </w:p>
          <w:p w14:paraId="07F246C0" w14:textId="77777777" w:rsidR="00716048" w:rsidRDefault="00716048" w:rsidP="00716048">
            <w:pPr>
              <w:autoSpaceDE w:val="0"/>
              <w:autoSpaceDN w:val="0"/>
              <w:adjustRightInd w:val="0"/>
            </w:pPr>
            <w:r>
              <w:t>Telephone: 01905 768153</w:t>
            </w:r>
          </w:p>
          <w:p w14:paraId="7490E2A7" w14:textId="77777777" w:rsidR="00716048" w:rsidRPr="00535D54" w:rsidRDefault="00716048" w:rsidP="00716048">
            <w:pPr>
              <w:autoSpaceDE w:val="0"/>
              <w:autoSpaceDN w:val="0"/>
              <w:adjustRightInd w:val="0"/>
            </w:pPr>
            <w:r>
              <w:t xml:space="preserve">Email:  </w:t>
            </w:r>
            <w:hyperlink r:id="rId31" w:history="1">
              <w:r w:rsidRPr="00E37AC1">
                <w:rPr>
                  <w:rStyle w:val="Hyperlink"/>
                </w:rPr>
                <w:t>sendiass@worcestershire.gov.uk</w:t>
              </w:r>
            </w:hyperlink>
            <w:r>
              <w:t xml:space="preserve"> </w:t>
            </w:r>
          </w:p>
        </w:tc>
        <w:tc>
          <w:tcPr>
            <w:tcW w:w="6916" w:type="dxa"/>
          </w:tcPr>
          <w:p w14:paraId="755415A1" w14:textId="77777777" w:rsidR="00716048" w:rsidRPr="00AA6A17" w:rsidRDefault="00716048" w:rsidP="00716048">
            <w:pPr>
              <w:pStyle w:val="NormalWeb"/>
              <w:shd w:val="clear" w:color="auto" w:fill="FFFFFF"/>
              <w:spacing w:before="0" w:beforeAutospacing="0" w:after="120" w:afterAutospacing="0"/>
              <w:rPr>
                <w:rFonts w:asciiTheme="minorHAnsi" w:hAnsiTheme="minorHAnsi" w:cstheme="minorHAnsi"/>
                <w:sz w:val="22"/>
              </w:rPr>
            </w:pPr>
            <w:r w:rsidRPr="00AA6A17">
              <w:rPr>
                <w:rFonts w:asciiTheme="minorHAnsi" w:hAnsiTheme="minorHAnsi" w:cstheme="minorHAnsi"/>
                <w:sz w:val="22"/>
              </w:rPr>
              <w:t>The Children with Disabilities (</w:t>
            </w:r>
            <w:proofErr w:type="spellStart"/>
            <w:r w:rsidRPr="00AA6A17">
              <w:rPr>
                <w:rFonts w:asciiTheme="minorHAnsi" w:hAnsiTheme="minorHAnsi" w:cstheme="minorHAnsi"/>
                <w:sz w:val="22"/>
              </w:rPr>
              <w:t>CwD</w:t>
            </w:r>
            <w:proofErr w:type="spellEnd"/>
            <w:r w:rsidRPr="00AA6A17">
              <w:rPr>
                <w:rFonts w:asciiTheme="minorHAnsi" w:hAnsiTheme="minorHAnsi" w:cstheme="minorHAnsi"/>
                <w:sz w:val="22"/>
              </w:rPr>
              <w:t>) Social Work Team provide services designed to meet the needs of children and young people who have complex disabilities.</w:t>
            </w:r>
          </w:p>
          <w:p w14:paraId="35CEB029" w14:textId="77777777" w:rsidR="00716048" w:rsidRPr="00AA6A17" w:rsidRDefault="00716048" w:rsidP="00716048">
            <w:pPr>
              <w:pStyle w:val="NormalWeb"/>
              <w:shd w:val="clear" w:color="auto" w:fill="FFFFFF"/>
              <w:spacing w:before="0" w:beforeAutospacing="0" w:after="120" w:afterAutospacing="0"/>
              <w:rPr>
                <w:rFonts w:asciiTheme="minorHAnsi" w:hAnsiTheme="minorHAnsi" w:cstheme="minorHAnsi"/>
                <w:sz w:val="22"/>
              </w:rPr>
            </w:pPr>
            <w:r w:rsidRPr="00AA6A17">
              <w:rPr>
                <w:rFonts w:asciiTheme="minorHAnsi" w:hAnsiTheme="minorHAnsi" w:cstheme="minorHAnsi"/>
                <w:sz w:val="22"/>
              </w:rPr>
              <w:t xml:space="preserve">The </w:t>
            </w:r>
            <w:proofErr w:type="spellStart"/>
            <w:r w:rsidRPr="00AA6A17">
              <w:rPr>
                <w:rFonts w:asciiTheme="minorHAnsi" w:hAnsiTheme="minorHAnsi" w:cstheme="minorHAnsi"/>
                <w:sz w:val="22"/>
              </w:rPr>
              <w:t>CwD</w:t>
            </w:r>
            <w:proofErr w:type="spellEnd"/>
            <w:r w:rsidRPr="00AA6A17">
              <w:rPr>
                <w:rFonts w:asciiTheme="minorHAnsi" w:hAnsiTheme="minorHAnsi" w:cstheme="minorHAnsi"/>
                <w:sz w:val="22"/>
              </w:rPr>
              <w:t xml:space="preserve"> Social Work Team is one of a range of services that can provide support to children and young people with disabilities and their families. Other services available are those provided by health, education, play and youth services as well as community resources provided by voluntary agencies.</w:t>
            </w:r>
          </w:p>
          <w:p w14:paraId="5548D34F" w14:textId="77777777" w:rsidR="00716048" w:rsidRPr="00AA6A17" w:rsidRDefault="00716048" w:rsidP="00716048">
            <w:pPr>
              <w:pStyle w:val="NormalWeb"/>
              <w:shd w:val="clear" w:color="auto" w:fill="FFFFFF"/>
              <w:spacing w:before="0" w:beforeAutospacing="0" w:after="120" w:afterAutospacing="0"/>
              <w:rPr>
                <w:rFonts w:asciiTheme="minorHAnsi" w:hAnsiTheme="minorHAnsi" w:cstheme="minorHAnsi"/>
                <w:sz w:val="22"/>
              </w:rPr>
            </w:pPr>
            <w:r w:rsidRPr="00AA6A17">
              <w:rPr>
                <w:rFonts w:asciiTheme="minorHAnsi" w:hAnsiTheme="minorHAnsi" w:cstheme="minorHAnsi"/>
                <w:sz w:val="22"/>
              </w:rPr>
              <w:t xml:space="preserve">The </w:t>
            </w:r>
            <w:proofErr w:type="spellStart"/>
            <w:r w:rsidRPr="00AA6A17">
              <w:rPr>
                <w:rFonts w:asciiTheme="minorHAnsi" w:hAnsiTheme="minorHAnsi" w:cstheme="minorHAnsi"/>
                <w:sz w:val="22"/>
              </w:rPr>
              <w:t>CwD</w:t>
            </w:r>
            <w:proofErr w:type="spellEnd"/>
            <w:r w:rsidRPr="00AA6A17">
              <w:rPr>
                <w:rFonts w:asciiTheme="minorHAnsi" w:hAnsiTheme="minorHAnsi" w:cstheme="minorHAnsi"/>
                <w:sz w:val="22"/>
              </w:rPr>
              <w:t xml:space="preserve"> team offer services to those children and young people requiring additional resources in respect of their disability, where the disability has a profound impact on the child or young person’s life.</w:t>
            </w:r>
          </w:p>
          <w:p w14:paraId="45F16680" w14:textId="39B45413" w:rsidR="00716048" w:rsidRPr="00AA6A17" w:rsidRDefault="00716048" w:rsidP="00AA6A17">
            <w:pPr>
              <w:pStyle w:val="NormalWeb"/>
              <w:shd w:val="clear" w:color="auto" w:fill="FFFFFF"/>
              <w:spacing w:before="0" w:beforeAutospacing="0" w:after="120" w:afterAutospacing="0"/>
              <w:rPr>
                <w:rFonts w:cstheme="minorHAnsi"/>
              </w:rPr>
            </w:pPr>
            <w:r w:rsidRPr="00AA6A17">
              <w:rPr>
                <w:rFonts w:asciiTheme="minorHAnsi" w:hAnsiTheme="minorHAnsi" w:cstheme="minorHAnsi"/>
                <w:sz w:val="22"/>
              </w:rPr>
              <w:lastRenderedPageBreak/>
              <w:t>Any assessment will consider the specific needs of parents and other family members in their role as carers (this is sometimes known as a parent carer needs assessment).</w:t>
            </w:r>
          </w:p>
        </w:tc>
      </w:tr>
      <w:tr w:rsidR="00716048" w:rsidRPr="00282087" w14:paraId="2A6069B3" w14:textId="77777777" w:rsidTr="00666152">
        <w:tc>
          <w:tcPr>
            <w:tcW w:w="1624" w:type="dxa"/>
          </w:tcPr>
          <w:p w14:paraId="7478F120" w14:textId="77777777" w:rsidR="00716048" w:rsidRDefault="00716048" w:rsidP="00716048">
            <w:r>
              <w:lastRenderedPageBreak/>
              <w:t>Worcestershire Safeguarding Children’s Partnership (WSCP)</w:t>
            </w:r>
          </w:p>
        </w:tc>
        <w:tc>
          <w:tcPr>
            <w:tcW w:w="7018" w:type="dxa"/>
          </w:tcPr>
          <w:p w14:paraId="5EC7614B" w14:textId="77777777" w:rsidR="00716048" w:rsidRDefault="00716048" w:rsidP="00716048">
            <w:pPr>
              <w:autoSpaceDE w:val="0"/>
              <w:autoSpaceDN w:val="0"/>
              <w:adjustRightInd w:val="0"/>
            </w:pPr>
          </w:p>
          <w:p w14:paraId="21EC6013" w14:textId="77777777" w:rsidR="00716048" w:rsidRDefault="00716048" w:rsidP="00716048">
            <w:pPr>
              <w:autoSpaceDE w:val="0"/>
              <w:autoSpaceDN w:val="0"/>
              <w:adjustRightInd w:val="0"/>
            </w:pPr>
            <w:r>
              <w:rPr>
                <w:noProof/>
                <w:lang w:eastAsia="en-GB"/>
              </w:rPr>
              <w:drawing>
                <wp:anchor distT="0" distB="0" distL="114300" distR="114300" simplePos="0" relativeHeight="251655168" behindDoc="0" locked="0" layoutInCell="1" allowOverlap="1" wp14:anchorId="7742C844" wp14:editId="5809CB91">
                  <wp:simplePos x="0" y="0"/>
                  <wp:positionH relativeFrom="column">
                    <wp:posOffset>37465</wp:posOffset>
                  </wp:positionH>
                  <wp:positionV relativeFrom="paragraph">
                    <wp:posOffset>-1270</wp:posOffset>
                  </wp:positionV>
                  <wp:extent cx="1405255" cy="514985"/>
                  <wp:effectExtent l="0" t="0" r="4445" b="0"/>
                  <wp:wrapSquare wrapText="bothSides"/>
                  <wp:docPr id="67" name="Picture 67" descr="Worcestershire Safeguarding Bo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orcestershire Safeguarding Board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05255" cy="514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2E8CFA" w14:textId="77777777" w:rsidR="00716048" w:rsidRPr="00F748DD" w:rsidRDefault="00716048" w:rsidP="00716048">
            <w:pPr>
              <w:autoSpaceDE w:val="0"/>
              <w:autoSpaceDN w:val="0"/>
              <w:adjustRightInd w:val="0"/>
              <w:rPr>
                <w:color w:val="0000FF"/>
                <w:u w:val="single"/>
              </w:rPr>
            </w:pPr>
            <w:hyperlink r:id="rId33" w:history="1">
              <w:r w:rsidRPr="00282087">
                <w:rPr>
                  <w:color w:val="0000FF"/>
                  <w:u w:val="single"/>
                </w:rPr>
                <w:t>https://www.safeguardingworcestershire.org.uk/</w:t>
              </w:r>
            </w:hyperlink>
          </w:p>
        </w:tc>
        <w:tc>
          <w:tcPr>
            <w:tcW w:w="6916" w:type="dxa"/>
          </w:tcPr>
          <w:p w14:paraId="08E2FEA8" w14:textId="77777777" w:rsidR="00716048" w:rsidRDefault="00716048" w:rsidP="00716048">
            <w:pPr>
              <w:autoSpaceDE w:val="0"/>
              <w:autoSpaceDN w:val="0"/>
              <w:adjustRightInd w:val="0"/>
              <w:rPr>
                <w:rFonts w:cstheme="minorHAnsi"/>
                <w:color w:val="000000"/>
                <w:szCs w:val="24"/>
              </w:rPr>
            </w:pPr>
            <w:r>
              <w:rPr>
                <w:rFonts w:cstheme="minorHAnsi"/>
                <w:color w:val="000000"/>
                <w:szCs w:val="24"/>
              </w:rPr>
              <w:t>I</w:t>
            </w:r>
            <w:r w:rsidRPr="00282087">
              <w:rPr>
                <w:rFonts w:cstheme="minorHAnsi"/>
                <w:color w:val="000000"/>
                <w:szCs w:val="24"/>
              </w:rPr>
              <w:t xml:space="preserve">nformation for </w:t>
            </w:r>
            <w:r w:rsidRPr="00282087">
              <w:rPr>
                <w:rFonts w:cstheme="minorHAnsi"/>
                <w:b/>
                <w:bCs/>
                <w:color w:val="000000"/>
                <w:szCs w:val="24"/>
              </w:rPr>
              <w:t xml:space="preserve">parents </w:t>
            </w:r>
            <w:r>
              <w:rPr>
                <w:rFonts w:cstheme="minorHAnsi"/>
                <w:color w:val="000000"/>
                <w:szCs w:val="24"/>
              </w:rPr>
              <w:t xml:space="preserve">(and professionals) </w:t>
            </w:r>
            <w:r w:rsidRPr="00282087">
              <w:rPr>
                <w:rFonts w:cstheme="minorHAnsi"/>
                <w:color w:val="000000"/>
                <w:szCs w:val="24"/>
              </w:rPr>
              <w:t>across Worcestershire in relation to keeping children</w:t>
            </w:r>
            <w:r w:rsidRPr="00282087">
              <w:rPr>
                <w:rFonts w:cstheme="minorHAnsi"/>
                <w:b/>
                <w:bCs/>
                <w:color w:val="000000"/>
                <w:szCs w:val="24"/>
              </w:rPr>
              <w:t xml:space="preserve"> </w:t>
            </w:r>
            <w:r w:rsidRPr="00282087">
              <w:rPr>
                <w:rFonts w:cstheme="minorHAnsi"/>
                <w:color w:val="000000"/>
                <w:szCs w:val="24"/>
              </w:rPr>
              <w:t>safe and avenues of support including early help</w:t>
            </w:r>
            <w:r w:rsidRPr="00282087">
              <w:rPr>
                <w:rFonts w:cstheme="minorHAnsi"/>
                <w:b/>
                <w:bCs/>
                <w:color w:val="000000"/>
                <w:szCs w:val="24"/>
              </w:rPr>
              <w:t xml:space="preserve"> </w:t>
            </w:r>
            <w:r w:rsidRPr="00282087">
              <w:rPr>
                <w:rFonts w:cstheme="minorHAnsi"/>
                <w:color w:val="000000"/>
                <w:szCs w:val="24"/>
              </w:rPr>
              <w:t xml:space="preserve">options. </w:t>
            </w:r>
          </w:p>
          <w:p w14:paraId="0750307A" w14:textId="77777777" w:rsidR="00716048" w:rsidRPr="00282087" w:rsidRDefault="00716048" w:rsidP="00716048">
            <w:pPr>
              <w:autoSpaceDE w:val="0"/>
              <w:autoSpaceDN w:val="0"/>
              <w:adjustRightInd w:val="0"/>
              <w:rPr>
                <w:rFonts w:cstheme="minorHAnsi"/>
                <w:color w:val="000000"/>
                <w:szCs w:val="24"/>
              </w:rPr>
            </w:pPr>
            <w:r>
              <w:rPr>
                <w:rFonts w:cstheme="minorHAnsi"/>
                <w:color w:val="000000"/>
                <w:szCs w:val="24"/>
              </w:rPr>
              <w:t>T</w:t>
            </w:r>
            <w:r w:rsidRPr="00282087">
              <w:rPr>
                <w:rFonts w:cstheme="minorHAnsi"/>
                <w:color w:val="000000"/>
                <w:szCs w:val="24"/>
              </w:rPr>
              <w:t>his</w:t>
            </w:r>
            <w:r w:rsidRPr="00282087">
              <w:rPr>
                <w:rFonts w:cstheme="minorHAnsi"/>
                <w:b/>
                <w:bCs/>
                <w:color w:val="000000"/>
                <w:szCs w:val="24"/>
              </w:rPr>
              <w:t xml:space="preserve"> </w:t>
            </w:r>
            <w:r>
              <w:rPr>
                <w:rFonts w:cstheme="minorHAnsi"/>
                <w:color w:val="000000"/>
                <w:szCs w:val="24"/>
              </w:rPr>
              <w:t xml:space="preserve">website provides information on the safeguarding of children (and adults) and includes all </w:t>
            </w:r>
            <w:r w:rsidRPr="00282087">
              <w:rPr>
                <w:rFonts w:cstheme="minorHAnsi"/>
                <w:color w:val="000000"/>
                <w:szCs w:val="24"/>
              </w:rPr>
              <w:t>the agreed Worcestershire</w:t>
            </w:r>
            <w:r w:rsidRPr="00282087">
              <w:rPr>
                <w:rFonts w:cstheme="minorHAnsi"/>
                <w:b/>
                <w:bCs/>
                <w:color w:val="000000"/>
                <w:szCs w:val="24"/>
              </w:rPr>
              <w:t xml:space="preserve"> </w:t>
            </w:r>
            <w:r w:rsidRPr="00282087">
              <w:rPr>
                <w:rFonts w:cstheme="minorHAnsi"/>
                <w:color w:val="000000"/>
                <w:szCs w:val="24"/>
              </w:rPr>
              <w:t>safeguarding and c</w:t>
            </w:r>
            <w:r>
              <w:rPr>
                <w:rFonts w:cstheme="minorHAnsi"/>
                <w:color w:val="000000"/>
                <w:szCs w:val="24"/>
              </w:rPr>
              <w:t>hild protection procedures designed to prevent harm and neglect.</w:t>
            </w:r>
          </w:p>
        </w:tc>
      </w:tr>
      <w:tr w:rsidR="00716048" w14:paraId="2CF58578" w14:textId="77777777" w:rsidTr="00666152">
        <w:tc>
          <w:tcPr>
            <w:tcW w:w="1624" w:type="dxa"/>
          </w:tcPr>
          <w:p w14:paraId="4FC3C667" w14:textId="77777777" w:rsidR="00716048" w:rsidRDefault="00716048" w:rsidP="00716048">
            <w:r>
              <w:t>Private Fostering</w:t>
            </w:r>
          </w:p>
        </w:tc>
        <w:tc>
          <w:tcPr>
            <w:tcW w:w="7018" w:type="dxa"/>
          </w:tcPr>
          <w:p w14:paraId="0B11F0E9" w14:textId="3806CF96" w:rsidR="00716048" w:rsidRPr="00AE21E6" w:rsidRDefault="00BE752E" w:rsidP="00716048">
            <w:pPr>
              <w:autoSpaceDE w:val="0"/>
              <w:autoSpaceDN w:val="0"/>
              <w:adjustRightInd w:val="0"/>
              <w:rPr>
                <w:rFonts w:ascii="Arial" w:hAnsi="Arial" w:cs="Arial"/>
                <w:color w:val="000000"/>
                <w:sz w:val="24"/>
                <w:szCs w:val="24"/>
              </w:rPr>
            </w:pPr>
            <w:r w:rsidRPr="00C52B31">
              <w:rPr>
                <w:noProof/>
                <w:lang w:eastAsia="en-GB"/>
              </w:rPr>
              <w:drawing>
                <wp:inline distT="0" distB="0" distL="0" distR="0" wp14:anchorId="78568F7F" wp14:editId="2BCBEB75">
                  <wp:extent cx="1292721" cy="339969"/>
                  <wp:effectExtent l="0" t="0" r="3175" b="3175"/>
                  <wp:docPr id="1287266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011531" name=""/>
                          <pic:cNvPicPr/>
                        </pic:nvPicPr>
                        <pic:blipFill>
                          <a:blip r:embed="rId13"/>
                          <a:stretch>
                            <a:fillRect/>
                          </a:stretch>
                        </pic:blipFill>
                        <pic:spPr>
                          <a:xfrm>
                            <a:off x="0" y="0"/>
                            <a:ext cx="1308665" cy="344162"/>
                          </a:xfrm>
                          <a:prstGeom prst="rect">
                            <a:avLst/>
                          </a:prstGeom>
                        </pic:spPr>
                      </pic:pic>
                    </a:graphicData>
                  </a:graphic>
                </wp:inline>
              </w:drawing>
            </w:r>
          </w:p>
          <w:p w14:paraId="4A53D5EA" w14:textId="77777777" w:rsidR="00716048" w:rsidRDefault="00716048" w:rsidP="00716048">
            <w:pPr>
              <w:autoSpaceDE w:val="0"/>
              <w:autoSpaceDN w:val="0"/>
              <w:adjustRightInd w:val="0"/>
              <w:rPr>
                <w:rFonts w:ascii="Arial" w:hAnsi="Arial" w:cs="Arial"/>
                <w:color w:val="000000"/>
                <w:sz w:val="24"/>
                <w:szCs w:val="24"/>
              </w:rPr>
            </w:pPr>
            <w:r w:rsidRPr="00AE21E6">
              <w:rPr>
                <w:rFonts w:ascii="Arial" w:hAnsi="Arial" w:cs="Arial"/>
                <w:sz w:val="24"/>
                <w:szCs w:val="24"/>
                <w:lang w:val="en"/>
              </w:rPr>
              <w:t>Kinship care means that relatives or friends look after children who cannot live with their parents.</w:t>
            </w:r>
            <w:r w:rsidRPr="00AE21E6">
              <w:rPr>
                <w:rFonts w:ascii="Arial" w:hAnsi="Arial" w:cs="Arial"/>
                <w:color w:val="000000"/>
                <w:sz w:val="24"/>
                <w:szCs w:val="24"/>
              </w:rPr>
              <w:t xml:space="preserve"> Visit this website for more information: </w:t>
            </w:r>
            <w:hyperlink r:id="rId34" w:history="1">
              <w:r w:rsidRPr="00525F22">
                <w:rPr>
                  <w:rStyle w:val="Hyperlink"/>
                  <w:rFonts w:ascii="Arial" w:hAnsi="Arial" w:cs="Arial"/>
                  <w:sz w:val="24"/>
                  <w:szCs w:val="24"/>
                </w:rPr>
                <w:t>http://www.worcestershire.gov.uk/privatefostering</w:t>
              </w:r>
            </w:hyperlink>
            <w:r>
              <w:rPr>
                <w:rFonts w:ascii="Arial" w:hAnsi="Arial" w:cs="Arial"/>
                <w:color w:val="000000"/>
                <w:sz w:val="24"/>
                <w:szCs w:val="24"/>
              </w:rPr>
              <w:t xml:space="preserve"> </w:t>
            </w:r>
          </w:p>
          <w:p w14:paraId="4280F08D" w14:textId="3A148DF4" w:rsidR="00643B61" w:rsidRDefault="00643B61" w:rsidP="00716048">
            <w:pPr>
              <w:autoSpaceDE w:val="0"/>
              <w:autoSpaceDN w:val="0"/>
              <w:adjustRightInd w:val="0"/>
              <w:rPr>
                <w:rFonts w:ascii="Arial" w:hAnsi="Arial" w:cs="Arial"/>
                <w:color w:val="000000"/>
                <w:sz w:val="24"/>
                <w:szCs w:val="24"/>
              </w:rPr>
            </w:pPr>
            <w:hyperlink r:id="rId35" w:history="1">
              <w:r>
                <w:rPr>
                  <w:rStyle w:val="Hyperlink"/>
                </w:rPr>
                <w:t>Worcestershire Children First Fostering | Worcestershire County Council</w:t>
              </w:r>
            </w:hyperlink>
          </w:p>
          <w:p w14:paraId="418A4AD8" w14:textId="77777777" w:rsidR="00716048" w:rsidRDefault="00716048" w:rsidP="00716048">
            <w:pPr>
              <w:autoSpaceDE w:val="0"/>
              <w:autoSpaceDN w:val="0"/>
              <w:adjustRightInd w:val="0"/>
            </w:pPr>
          </w:p>
          <w:p w14:paraId="71660F4A" w14:textId="0A5AA8E7" w:rsidR="00716048" w:rsidRDefault="00716048" w:rsidP="00716048">
            <w:pPr>
              <w:autoSpaceDE w:val="0"/>
              <w:autoSpaceDN w:val="0"/>
              <w:adjustRightInd w:val="0"/>
              <w:rPr>
                <w:rFonts w:ascii="Arial" w:hAnsi="Arial" w:cs="Arial"/>
                <w:color w:val="000000"/>
                <w:sz w:val="24"/>
                <w:szCs w:val="24"/>
              </w:rPr>
            </w:pPr>
            <w:r>
              <w:t xml:space="preserve">Pershore High School Private Fostering </w:t>
            </w:r>
            <w:r w:rsidR="00643B61">
              <w:t>Statement is included in the Safeguarding and Child Protection Policy.</w:t>
            </w:r>
          </w:p>
          <w:p w14:paraId="73658D61" w14:textId="77777777" w:rsidR="00716048" w:rsidRPr="00AE21E6" w:rsidRDefault="00716048" w:rsidP="00716048">
            <w:pPr>
              <w:autoSpaceDE w:val="0"/>
              <w:autoSpaceDN w:val="0"/>
              <w:adjustRightInd w:val="0"/>
              <w:rPr>
                <w:rFonts w:ascii="Arial" w:hAnsi="Arial" w:cs="Arial"/>
                <w:color w:val="000000"/>
                <w:sz w:val="24"/>
                <w:szCs w:val="24"/>
              </w:rPr>
            </w:pPr>
          </w:p>
          <w:p w14:paraId="19EDBA0D" w14:textId="77777777" w:rsidR="00716048" w:rsidRDefault="00716048" w:rsidP="00716048">
            <w:pPr>
              <w:autoSpaceDE w:val="0"/>
              <w:autoSpaceDN w:val="0"/>
              <w:adjustRightInd w:val="0"/>
              <w:rPr>
                <w:noProof/>
                <w:lang w:eastAsia="en-GB"/>
              </w:rPr>
            </w:pPr>
          </w:p>
          <w:p w14:paraId="50074948" w14:textId="77777777" w:rsidR="00716048" w:rsidRDefault="00716048" w:rsidP="00716048">
            <w:pPr>
              <w:autoSpaceDE w:val="0"/>
              <w:autoSpaceDN w:val="0"/>
              <w:adjustRightInd w:val="0"/>
              <w:rPr>
                <w:noProof/>
                <w:lang w:eastAsia="en-GB"/>
              </w:rPr>
            </w:pPr>
          </w:p>
        </w:tc>
        <w:tc>
          <w:tcPr>
            <w:tcW w:w="6916" w:type="dxa"/>
          </w:tcPr>
          <w:p w14:paraId="429330B7" w14:textId="77777777" w:rsidR="00716048" w:rsidRDefault="00716048" w:rsidP="002147F3">
            <w:pPr>
              <w:shd w:val="clear" w:color="auto" w:fill="FFFFFF"/>
              <w:textAlignment w:val="baseline"/>
              <w:rPr>
                <w:rFonts w:eastAsia="Times New Roman" w:cstheme="minorHAnsi"/>
                <w:color w:val="2A2F33"/>
                <w:szCs w:val="27"/>
                <w:lang w:eastAsia="en-GB"/>
              </w:rPr>
            </w:pPr>
            <w:r w:rsidRPr="00793204">
              <w:rPr>
                <w:rFonts w:eastAsia="Times New Roman" w:cstheme="minorHAnsi"/>
                <w:color w:val="2A2F33"/>
                <w:szCs w:val="27"/>
                <w:lang w:eastAsia="en-GB"/>
              </w:rPr>
              <w:t>Private fostering is the term used when someone who is not a parent or a 'close relative' (</w:t>
            </w:r>
            <w:proofErr w:type="spellStart"/>
            <w:r w:rsidRPr="00793204">
              <w:rPr>
                <w:rFonts w:eastAsia="Times New Roman" w:cstheme="minorHAnsi"/>
                <w:color w:val="2A2F33"/>
                <w:szCs w:val="27"/>
                <w:lang w:eastAsia="en-GB"/>
              </w:rPr>
              <w:t>eg.</w:t>
            </w:r>
            <w:proofErr w:type="spellEnd"/>
            <w:r w:rsidRPr="00793204">
              <w:rPr>
                <w:rFonts w:eastAsia="Times New Roman" w:cstheme="minorHAnsi"/>
                <w:color w:val="2A2F33"/>
                <w:szCs w:val="27"/>
                <w:lang w:eastAsia="en-GB"/>
              </w:rPr>
              <w:t> great aunt, cousin, mum's friend or a neighbour) is looking after a child or young person under the age of 16 (under 18 if they are disabled) for 28 days or more in their own home. It also</w:t>
            </w:r>
            <w:r>
              <w:rPr>
                <w:rFonts w:eastAsia="Times New Roman" w:cstheme="minorHAnsi"/>
                <w:color w:val="2A2F33"/>
                <w:szCs w:val="27"/>
                <w:lang w:eastAsia="en-GB"/>
              </w:rPr>
              <w:t xml:space="preserve"> covers children who stay at a </w:t>
            </w:r>
            <w:r w:rsidRPr="00793204">
              <w:rPr>
                <w:rFonts w:eastAsia="Times New Roman" w:cstheme="minorHAnsi"/>
                <w:color w:val="2A2F33"/>
                <w:szCs w:val="27"/>
                <w:lang w:eastAsia="en-GB"/>
              </w:rPr>
              <w:t>residential school for more than two weeks of the school holidays. </w:t>
            </w:r>
          </w:p>
          <w:p w14:paraId="23C0A2FD" w14:textId="77777777" w:rsidR="00716048" w:rsidRDefault="00716048" w:rsidP="002147F3">
            <w:pPr>
              <w:shd w:val="clear" w:color="auto" w:fill="FFFFFF"/>
              <w:spacing w:before="120"/>
              <w:textAlignment w:val="baseline"/>
              <w:rPr>
                <w:rFonts w:eastAsia="Times New Roman" w:cstheme="minorHAnsi"/>
                <w:color w:val="2A2F33"/>
                <w:szCs w:val="27"/>
                <w:lang w:eastAsia="en-GB"/>
              </w:rPr>
            </w:pPr>
            <w:r w:rsidRPr="00793204">
              <w:rPr>
                <w:rFonts w:eastAsia="Times New Roman" w:cstheme="minorHAnsi"/>
                <w:color w:val="2A2F33"/>
                <w:szCs w:val="27"/>
                <w:lang w:eastAsia="en-GB"/>
              </w:rPr>
              <w:t xml:space="preserve">A relative is defined in the Children Act 1989 as a grandparent, uncle or aunt (whether by full-blood, half-blood or by marriage or civil partnership), sibling or </w:t>
            </w:r>
            <w:proofErr w:type="gramStart"/>
            <w:r w:rsidRPr="00793204">
              <w:rPr>
                <w:rFonts w:eastAsia="Times New Roman" w:cstheme="minorHAnsi"/>
                <w:color w:val="2A2F33"/>
                <w:szCs w:val="27"/>
                <w:lang w:eastAsia="en-GB"/>
              </w:rPr>
              <w:t>step-parent</w:t>
            </w:r>
            <w:proofErr w:type="gramEnd"/>
            <w:r w:rsidRPr="00793204">
              <w:rPr>
                <w:rFonts w:eastAsia="Times New Roman" w:cstheme="minorHAnsi"/>
                <w:color w:val="2A2F33"/>
                <w:szCs w:val="27"/>
                <w:lang w:eastAsia="en-GB"/>
              </w:rPr>
              <w:t>.</w:t>
            </w:r>
          </w:p>
          <w:p w14:paraId="30399AD4" w14:textId="77777777" w:rsidR="00716048" w:rsidRPr="00D235A2" w:rsidRDefault="00716048" w:rsidP="002147F3">
            <w:pPr>
              <w:shd w:val="clear" w:color="auto" w:fill="FFFFFF"/>
              <w:spacing w:before="120"/>
              <w:textAlignment w:val="baseline"/>
              <w:rPr>
                <w:rFonts w:eastAsia="Times New Roman" w:cstheme="minorHAnsi"/>
                <w:color w:val="2A2F33"/>
                <w:szCs w:val="27"/>
                <w:lang w:eastAsia="en-GB"/>
              </w:rPr>
            </w:pPr>
            <w:r>
              <w:rPr>
                <w:rFonts w:eastAsia="Times New Roman" w:cstheme="minorHAnsi"/>
                <w:color w:val="2A2F33"/>
                <w:szCs w:val="27"/>
                <w:lang w:eastAsia="en-GB"/>
              </w:rPr>
              <w:t>B</w:t>
            </w:r>
            <w:r w:rsidRPr="00793204">
              <w:rPr>
                <w:rFonts w:eastAsia="Times New Roman" w:cstheme="minorHAnsi"/>
                <w:color w:val="2A2F33"/>
                <w:szCs w:val="27"/>
                <w:lang w:eastAsia="en-GB"/>
              </w:rPr>
              <w:t>irth parents, private foster carers and persons who are arranging for a child to be privately fostered are required by law to notify the local council’s Children’s Services department of the arrangement.</w:t>
            </w:r>
            <w:r>
              <w:rPr>
                <w:rFonts w:eastAsia="Times New Roman" w:cstheme="minorHAnsi"/>
                <w:color w:val="2A2F33"/>
                <w:szCs w:val="27"/>
                <w:lang w:eastAsia="en-GB"/>
              </w:rPr>
              <w:t xml:space="preserve">   Schools also have an obligation to contact Worcestershire Children First when they are made aware.  In these situations, a</w:t>
            </w:r>
            <w:r w:rsidRPr="00793204">
              <w:rPr>
                <w:rFonts w:eastAsia="Times New Roman" w:cstheme="minorHAnsi"/>
                <w:color w:val="2A2F33"/>
                <w:szCs w:val="27"/>
                <w:lang w:eastAsia="en-GB"/>
              </w:rPr>
              <w:t xml:space="preserve"> social worker will visit the home to speak to the carer and the child to ensure the child is safe, carry out background checks and make</w:t>
            </w:r>
            <w:r>
              <w:rPr>
                <w:rFonts w:eastAsia="Times New Roman" w:cstheme="minorHAnsi"/>
                <w:color w:val="2A2F33"/>
                <w:szCs w:val="27"/>
                <w:lang w:eastAsia="en-GB"/>
              </w:rPr>
              <w:t xml:space="preserve"> sure support is being provided that might include advice on benefits and possible funding for some essential items, parenting support and advice, or help in bringing families in crisis back together.  </w:t>
            </w:r>
          </w:p>
        </w:tc>
      </w:tr>
      <w:tr w:rsidR="00716048" w:rsidRPr="00835FE5" w14:paraId="4B607AC9" w14:textId="77777777" w:rsidTr="00666152">
        <w:tc>
          <w:tcPr>
            <w:tcW w:w="1624" w:type="dxa"/>
          </w:tcPr>
          <w:p w14:paraId="620E06E3" w14:textId="33A09EF8" w:rsidR="00716048" w:rsidRDefault="00716048" w:rsidP="00716048">
            <w:r>
              <w:t>Family Support</w:t>
            </w:r>
          </w:p>
        </w:tc>
        <w:tc>
          <w:tcPr>
            <w:tcW w:w="7018" w:type="dxa"/>
          </w:tcPr>
          <w:p w14:paraId="6FBF0085" w14:textId="77777777" w:rsidR="002147F3" w:rsidRDefault="004C47A9" w:rsidP="00716048">
            <w:r w:rsidRPr="00C52B31">
              <w:rPr>
                <w:noProof/>
                <w:lang w:eastAsia="en-GB"/>
              </w:rPr>
              <w:drawing>
                <wp:inline distT="0" distB="0" distL="0" distR="0" wp14:anchorId="7CD77A00" wp14:editId="71705A38">
                  <wp:extent cx="1292721" cy="339969"/>
                  <wp:effectExtent l="0" t="0" r="3175" b="3175"/>
                  <wp:docPr id="905232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011531" name=""/>
                          <pic:cNvPicPr/>
                        </pic:nvPicPr>
                        <pic:blipFill>
                          <a:blip r:embed="rId13"/>
                          <a:stretch>
                            <a:fillRect/>
                          </a:stretch>
                        </pic:blipFill>
                        <pic:spPr>
                          <a:xfrm>
                            <a:off x="0" y="0"/>
                            <a:ext cx="1308665" cy="344162"/>
                          </a:xfrm>
                          <a:prstGeom prst="rect">
                            <a:avLst/>
                          </a:prstGeom>
                        </pic:spPr>
                      </pic:pic>
                    </a:graphicData>
                  </a:graphic>
                </wp:inline>
              </w:drawing>
            </w:r>
          </w:p>
          <w:p w14:paraId="4F2B1871" w14:textId="21FFDC9C" w:rsidR="00716048" w:rsidRDefault="002147F3" w:rsidP="00716048">
            <w:hyperlink r:id="rId36" w:history="1">
              <w:r w:rsidRPr="002147F3">
                <w:rPr>
                  <w:rStyle w:val="Hyperlink"/>
                </w:rPr>
                <w:t>Children's social care | Worcestershire County Council</w:t>
              </w:r>
            </w:hyperlink>
          </w:p>
          <w:p w14:paraId="4355890F" w14:textId="77777777" w:rsidR="00716048" w:rsidRDefault="00716048" w:rsidP="00716048">
            <w:pPr>
              <w:rPr>
                <w:rStyle w:val="Hyperlink"/>
              </w:rPr>
            </w:pPr>
          </w:p>
          <w:p w14:paraId="202CC97F" w14:textId="77777777" w:rsidR="00643B61" w:rsidRDefault="00643B61" w:rsidP="00716048">
            <w:pPr>
              <w:spacing w:after="120"/>
            </w:pPr>
            <w:hyperlink r:id="rId37" w:history="1">
              <w:r>
                <w:rPr>
                  <w:rStyle w:val="Hyperlink"/>
                </w:rPr>
                <w:t>Early Help family support | Worcestershire County Council</w:t>
              </w:r>
            </w:hyperlink>
          </w:p>
          <w:p w14:paraId="13519EB0" w14:textId="313E1A7E" w:rsidR="002147F3" w:rsidRPr="002147F3" w:rsidRDefault="00716048" w:rsidP="00716048">
            <w:pPr>
              <w:spacing w:after="120"/>
              <w:rPr>
                <w:rStyle w:val="Hyperlink"/>
                <w:color w:val="auto"/>
                <w:u w:val="none"/>
              </w:rPr>
            </w:pPr>
            <w:r w:rsidRPr="0030461C">
              <w:rPr>
                <w:rStyle w:val="Hyperlink"/>
                <w:color w:val="auto"/>
                <w:u w:val="none"/>
              </w:rPr>
              <w:t>Please visit the website</w:t>
            </w:r>
            <w:r>
              <w:rPr>
                <w:rStyle w:val="Hyperlink"/>
                <w:color w:val="auto"/>
                <w:u w:val="none"/>
              </w:rPr>
              <w:t>s</w:t>
            </w:r>
            <w:r w:rsidRPr="0030461C">
              <w:rPr>
                <w:rStyle w:val="Hyperlink"/>
                <w:color w:val="auto"/>
                <w:u w:val="none"/>
              </w:rPr>
              <w:t xml:space="preserve"> for more details</w:t>
            </w:r>
          </w:p>
          <w:p w14:paraId="50AE34E2" w14:textId="772C28C4" w:rsidR="00716048" w:rsidRPr="00FC45BB" w:rsidRDefault="00716048" w:rsidP="00716048"/>
        </w:tc>
        <w:tc>
          <w:tcPr>
            <w:tcW w:w="6916" w:type="dxa"/>
          </w:tcPr>
          <w:p w14:paraId="462FAF59" w14:textId="35997ADB" w:rsidR="00716048" w:rsidRDefault="00716048" w:rsidP="00716048">
            <w:pPr>
              <w:spacing w:after="40"/>
              <w:rPr>
                <w:rFonts w:cstheme="minorHAnsi"/>
                <w:color w:val="505050"/>
                <w:shd w:val="clear" w:color="auto" w:fill="FFFFFF"/>
              </w:rPr>
            </w:pPr>
            <w:r w:rsidRPr="00835FE5">
              <w:rPr>
                <w:rFonts w:cstheme="minorHAnsi"/>
                <w:color w:val="505050"/>
                <w:shd w:val="clear" w:color="auto" w:fill="FFFFFF"/>
              </w:rPr>
              <w:t>This service is delivered by Worces</w:t>
            </w:r>
            <w:r>
              <w:rPr>
                <w:rFonts w:cstheme="minorHAnsi"/>
                <w:color w:val="505050"/>
                <w:shd w:val="clear" w:color="auto" w:fill="FFFFFF"/>
              </w:rPr>
              <w:t>tershire C</w:t>
            </w:r>
            <w:r w:rsidR="004C47A9">
              <w:rPr>
                <w:rFonts w:cstheme="minorHAnsi"/>
                <w:color w:val="505050"/>
                <w:shd w:val="clear" w:color="auto" w:fill="FFFFFF"/>
              </w:rPr>
              <w:t>ounty Council</w:t>
            </w:r>
            <w:r>
              <w:rPr>
                <w:rFonts w:cstheme="minorHAnsi"/>
                <w:color w:val="505050"/>
                <w:shd w:val="clear" w:color="auto" w:fill="FFFFFF"/>
              </w:rPr>
              <w:t xml:space="preserve"> </w:t>
            </w:r>
            <w:r w:rsidRPr="00835FE5">
              <w:rPr>
                <w:rFonts w:cstheme="minorHAnsi"/>
                <w:color w:val="505050"/>
                <w:shd w:val="clear" w:color="auto" w:fill="FFFFFF"/>
              </w:rPr>
              <w:t xml:space="preserve">directly to </w:t>
            </w:r>
            <w:r>
              <w:rPr>
                <w:rFonts w:cstheme="minorHAnsi"/>
                <w:color w:val="505050"/>
                <w:shd w:val="clear" w:color="auto" w:fill="FFFFFF"/>
              </w:rPr>
              <w:t>families permanently living</w:t>
            </w:r>
            <w:r w:rsidRPr="00835FE5">
              <w:rPr>
                <w:rFonts w:cstheme="minorHAnsi"/>
                <w:color w:val="505050"/>
                <w:shd w:val="clear" w:color="auto" w:fill="FFFFFF"/>
              </w:rPr>
              <w:t xml:space="preserve"> in Worcestershire who have children aged 0 to 18 years old</w:t>
            </w:r>
            <w:r>
              <w:rPr>
                <w:rFonts w:cstheme="minorHAnsi"/>
                <w:color w:val="505050"/>
                <w:shd w:val="clear" w:color="auto" w:fill="FFFFFF"/>
              </w:rPr>
              <w:t xml:space="preserve">. </w:t>
            </w:r>
            <w:r w:rsidR="002147F3">
              <w:rPr>
                <w:rFonts w:cstheme="minorHAnsi"/>
                <w:color w:val="505050"/>
                <w:shd w:val="clear" w:color="auto" w:fill="FFFFFF"/>
              </w:rPr>
              <w:t xml:space="preserve"> Family support is integrated with other children’s social care – the referral process is part of a joint one. </w:t>
            </w:r>
            <w:r>
              <w:rPr>
                <w:rFonts w:cstheme="minorHAnsi"/>
                <w:color w:val="505050"/>
                <w:shd w:val="clear" w:color="auto" w:fill="FFFFFF"/>
              </w:rPr>
              <w:t xml:space="preserve"> They</w:t>
            </w:r>
            <w:r w:rsidRPr="00835FE5">
              <w:rPr>
                <w:rFonts w:cstheme="minorHAnsi"/>
                <w:color w:val="505050"/>
                <w:shd w:val="clear" w:color="auto" w:fill="FFFFFF"/>
              </w:rPr>
              <w:t xml:space="preserve"> are part of a wide range of </w:t>
            </w:r>
            <w:r w:rsidR="002147F3">
              <w:rPr>
                <w:rFonts w:cstheme="minorHAnsi"/>
                <w:color w:val="505050"/>
                <w:shd w:val="clear" w:color="auto" w:fill="FFFFFF"/>
              </w:rPr>
              <w:t>family help</w:t>
            </w:r>
            <w:r w:rsidRPr="00835FE5">
              <w:rPr>
                <w:rFonts w:cstheme="minorHAnsi"/>
                <w:color w:val="505050"/>
                <w:shd w:val="clear" w:color="auto" w:fill="FFFFFF"/>
              </w:rPr>
              <w:t xml:space="preserve"> services across Worcestershire for children and young people aged 0 to18 years old.</w:t>
            </w:r>
          </w:p>
          <w:p w14:paraId="3C37FFE3" w14:textId="4914619B" w:rsidR="00716048" w:rsidRPr="00835FE5" w:rsidRDefault="00716048" w:rsidP="002147F3">
            <w:pPr>
              <w:spacing w:after="40"/>
              <w:rPr>
                <w:rFonts w:cstheme="minorHAnsi"/>
              </w:rPr>
            </w:pPr>
            <w:r>
              <w:rPr>
                <w:rFonts w:cstheme="minorHAnsi"/>
                <w:color w:val="505050"/>
                <w:shd w:val="clear" w:color="auto" w:fill="FFFFFF"/>
              </w:rPr>
              <w:t>Parents can self-refer to the service or PHS can refer with your consent.</w:t>
            </w:r>
          </w:p>
        </w:tc>
      </w:tr>
    </w:tbl>
    <w:p w14:paraId="4F534A42" w14:textId="77777777" w:rsidR="00F748DD" w:rsidRDefault="00F748DD"/>
    <w:sectPr w:rsidR="00F748DD" w:rsidSect="00F748D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8DD"/>
    <w:rsid w:val="001979C3"/>
    <w:rsid w:val="002126DD"/>
    <w:rsid w:val="002147F3"/>
    <w:rsid w:val="004C47A9"/>
    <w:rsid w:val="005B44FA"/>
    <w:rsid w:val="005E515C"/>
    <w:rsid w:val="00643B61"/>
    <w:rsid w:val="00666152"/>
    <w:rsid w:val="00716048"/>
    <w:rsid w:val="009E0A04"/>
    <w:rsid w:val="00A26777"/>
    <w:rsid w:val="00AA6A17"/>
    <w:rsid w:val="00AB0959"/>
    <w:rsid w:val="00AE3DED"/>
    <w:rsid w:val="00B63DFC"/>
    <w:rsid w:val="00BE5D7B"/>
    <w:rsid w:val="00BE752E"/>
    <w:rsid w:val="00C52B31"/>
    <w:rsid w:val="00CC60EC"/>
    <w:rsid w:val="00D235A2"/>
    <w:rsid w:val="00F02A7B"/>
    <w:rsid w:val="00F74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6ACB2"/>
  <w15:chartTrackingRefBased/>
  <w15:docId w15:val="{A3639CDA-6DB8-43C9-BE00-F90D8A258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4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748DD"/>
    <w:rPr>
      <w:color w:val="0000FF"/>
      <w:u w:val="single"/>
    </w:rPr>
  </w:style>
  <w:style w:type="paragraph" w:styleId="NormalWeb">
    <w:name w:val="Normal (Web)"/>
    <w:basedOn w:val="Normal"/>
    <w:uiPriority w:val="99"/>
    <w:unhideWhenUsed/>
    <w:rsid w:val="00F748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F748DD"/>
    <w:rPr>
      <w:color w:val="954F72" w:themeColor="followedHyperlink"/>
      <w:u w:val="single"/>
    </w:rPr>
  </w:style>
  <w:style w:type="character" w:styleId="UnresolvedMention">
    <w:name w:val="Unresolved Mention"/>
    <w:basedOn w:val="DefaultParagraphFont"/>
    <w:uiPriority w:val="99"/>
    <w:semiHidden/>
    <w:unhideWhenUsed/>
    <w:rsid w:val="005E51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6.jpeg"/><Relationship Id="rId26" Type="http://schemas.openxmlformats.org/officeDocument/2006/relationships/image" Target="media/image9.jpeg"/><Relationship Id="rId39" Type="http://schemas.openxmlformats.org/officeDocument/2006/relationships/theme" Target="theme/theme1.xml"/><Relationship Id="rId21" Type="http://schemas.openxmlformats.org/officeDocument/2006/relationships/hyperlink" Target="https://educateagainsthate.com/teachers/?filter=prevent-duty" TargetMode="External"/><Relationship Id="rId34" Type="http://schemas.openxmlformats.org/officeDocument/2006/relationships/hyperlink" Target="http://www.worcestershire.gov.uk/privatefostering" TargetMode="External"/><Relationship Id="rId7" Type="http://schemas.openxmlformats.org/officeDocument/2006/relationships/diagramQuickStyle" Target="diagrams/quickStyle1.xml"/><Relationship Id="rId12" Type="http://schemas.openxmlformats.org/officeDocument/2006/relationships/hyperlink" Target="https://www.worcestershire.gov.uk/council-services/childrens-social-care/refer-childrens-social-care" TargetMode="External"/><Relationship Id="rId17" Type="http://schemas.openxmlformats.org/officeDocument/2006/relationships/hyperlink" Target="https://www.westmercia.police.uk/" TargetMode="External"/><Relationship Id="rId25" Type="http://schemas.openxmlformats.org/officeDocument/2006/relationships/hyperlink" Target="https://www.ltai.info/spotting-the-signs/" TargetMode="External"/><Relationship Id="rId33" Type="http://schemas.openxmlformats.org/officeDocument/2006/relationships/hyperlink" Target="https://www.safeguardingworcestershire.org.uk/"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5.png"/><Relationship Id="rId20" Type="http://schemas.openxmlformats.org/officeDocument/2006/relationships/image" Target="media/image7.jpeg"/><Relationship Id="rId29" Type="http://schemas.openxmlformats.org/officeDocument/2006/relationships/hyperlink" Target="https://www.worcestershire.gov.uk/council-services/schools-education-and-learning/send-local-offer" TargetMode="External"/><Relationship Id="rId1" Type="http://schemas.openxmlformats.org/officeDocument/2006/relationships/styles" Target="styles.xml"/><Relationship Id="rId6" Type="http://schemas.openxmlformats.org/officeDocument/2006/relationships/diagramLayout" Target="diagrams/layout1.xml"/><Relationship Id="rId11" Type="http://schemas.openxmlformats.org/officeDocument/2006/relationships/image" Target="media/image3.png"/><Relationship Id="rId24" Type="http://schemas.openxmlformats.org/officeDocument/2006/relationships/hyperlink" Target="https://www.ltai.info/" TargetMode="External"/><Relationship Id="rId32" Type="http://schemas.openxmlformats.org/officeDocument/2006/relationships/image" Target="media/image10.png"/><Relationship Id="rId37" Type="http://schemas.openxmlformats.org/officeDocument/2006/relationships/hyperlink" Target="https://www.worcestershire.gov.uk/early-help-family-support" TargetMode="External"/><Relationship Id="rId5" Type="http://schemas.openxmlformats.org/officeDocument/2006/relationships/diagramData" Target="diagrams/data1.xml"/><Relationship Id="rId15" Type="http://schemas.openxmlformats.org/officeDocument/2006/relationships/hyperlink" Target="https://www.worcestershire.gov.uk/early-help-guidance-professionals/children-missing-education" TargetMode="External"/><Relationship Id="rId23" Type="http://schemas.openxmlformats.org/officeDocument/2006/relationships/image" Target="media/image8.jpeg"/><Relationship Id="rId28" Type="http://schemas.openxmlformats.org/officeDocument/2006/relationships/hyperlink" Target="https://www.worcestershire.gov.uk/childrens-social-care/social-care-support-children-disabilities" TargetMode="External"/><Relationship Id="rId36" Type="http://schemas.openxmlformats.org/officeDocument/2006/relationships/hyperlink" Target="https://www.worcestershire.gov.uk/council-services/childrens-social-care" TargetMode="External"/><Relationship Id="rId10" Type="http://schemas.openxmlformats.org/officeDocument/2006/relationships/image" Target="media/image2.png"/><Relationship Id="rId19" Type="http://schemas.openxmlformats.org/officeDocument/2006/relationships/hyperlink" Target="mailto:counter.extremism@education.gsi.gov.uk" TargetMode="External"/><Relationship Id="rId31" Type="http://schemas.openxmlformats.org/officeDocument/2006/relationships/hyperlink" Target="mailto:sendiass@worcestershire.gov.uk" TargetMode="External"/><Relationship Id="rId4" Type="http://schemas.openxmlformats.org/officeDocument/2006/relationships/image" Target="media/image1.png"/><Relationship Id="rId9" Type="http://schemas.microsoft.com/office/2007/relationships/diagramDrawing" Target="diagrams/drawing1.xml"/><Relationship Id="rId14" Type="http://schemas.openxmlformats.org/officeDocument/2006/relationships/hyperlink" Target="https://www.nspcc.org.uk/preventing-abuse/signs-symptoms-effects/" TargetMode="External"/><Relationship Id="rId22" Type="http://schemas.openxmlformats.org/officeDocument/2006/relationships/hyperlink" Target="https://educateagainsthate.com/parents/?filter=safeguarding-advice-and-support" TargetMode="External"/><Relationship Id="rId27" Type="http://schemas.openxmlformats.org/officeDocument/2006/relationships/hyperlink" Target="https://actearly.uk/" TargetMode="External"/><Relationship Id="rId30" Type="http://schemas.openxmlformats.org/officeDocument/2006/relationships/hyperlink" Target="https://www.hwsendiass.co.uk/" TargetMode="External"/><Relationship Id="rId35" Type="http://schemas.openxmlformats.org/officeDocument/2006/relationships/hyperlink" Target="https://www.worcestershire.gov.uk/worcestershire-children-first-fostering" TargetMode="External"/><Relationship Id="rId8" Type="http://schemas.openxmlformats.org/officeDocument/2006/relationships/diagramColors" Target="diagrams/colors1.xml"/><Relationship Id="rId3"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A5053F-C349-43DF-90ED-C43E1FDC52F2}" type="doc">
      <dgm:prSet loTypeId="urn:microsoft.com/office/officeart/2005/8/layout/pyramid1" loCatId="pyramid" qsTypeId="urn:microsoft.com/office/officeart/2005/8/quickstyle/simple3" qsCatId="simple" csTypeId="urn:microsoft.com/office/officeart/2005/8/colors/accent1_2" csCatId="accent1" phldr="1"/>
      <dgm:spPr/>
      <dgm:t>
        <a:bodyPr/>
        <a:lstStyle/>
        <a:p>
          <a:endParaRPr lang="en-US"/>
        </a:p>
      </dgm:t>
    </dgm:pt>
    <dgm:pt modelId="{6EFC13B0-2694-4B17-92B2-0F923732CF99}">
      <dgm:prSet phldrT="[Text]" custT="1"/>
      <dgm:spPr>
        <a:xfrm>
          <a:off x="235029" y="0"/>
          <a:ext cx="156686" cy="142398"/>
        </a:xfrm>
        <a:prstGeom prst="trapezoid">
          <a:avLst>
            <a:gd name="adj" fmla="val 55017"/>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endParaRPr lang="en-US" sz="1100" dirty="0">
            <a:solidFill>
              <a:sysClr val="windowText" lastClr="000000">
                <a:hueOff val="0"/>
                <a:satOff val="0"/>
                <a:lumOff val="0"/>
                <a:alphaOff val="0"/>
              </a:sysClr>
            </a:solidFill>
            <a:latin typeface="Calibri" panose="020F0502020204030204"/>
            <a:ea typeface="+mn-ea"/>
            <a:cs typeface="+mn-cs"/>
          </a:endParaRPr>
        </a:p>
        <a:p>
          <a:endParaRPr lang="en-US" sz="1100" dirty="0">
            <a:solidFill>
              <a:sysClr val="windowText" lastClr="000000">
                <a:hueOff val="0"/>
                <a:satOff val="0"/>
                <a:lumOff val="0"/>
                <a:alphaOff val="0"/>
              </a:sysClr>
            </a:solidFill>
            <a:latin typeface="Calibri" panose="020F0502020204030204"/>
            <a:ea typeface="+mn-ea"/>
            <a:cs typeface="+mn-cs"/>
          </a:endParaRPr>
        </a:p>
        <a:p>
          <a:endParaRPr lang="en-US" sz="1100" dirty="0">
            <a:solidFill>
              <a:sysClr val="windowText" lastClr="000000">
                <a:hueOff val="0"/>
                <a:satOff val="0"/>
                <a:lumOff val="0"/>
                <a:alphaOff val="0"/>
              </a:sysClr>
            </a:solidFill>
            <a:latin typeface="Calibri" panose="020F0502020204030204"/>
            <a:ea typeface="+mn-ea"/>
            <a:cs typeface="+mn-cs"/>
          </a:endParaRPr>
        </a:p>
        <a:p>
          <a:endParaRPr lang="en-US" sz="1400" dirty="0">
            <a:solidFill>
              <a:srgbClr val="C00000"/>
            </a:solidFill>
            <a:latin typeface="Calibri" panose="020F0502020204030204"/>
            <a:ea typeface="+mn-ea"/>
            <a:cs typeface="+mn-cs"/>
          </a:endParaRPr>
        </a:p>
      </dgm:t>
    </dgm:pt>
    <dgm:pt modelId="{1EF9C986-474D-4DB3-B375-E0305A70F9AA}" type="parTrans" cxnId="{7C9F60FC-1DEE-494F-B908-1B33DA1A4D60}">
      <dgm:prSet/>
      <dgm:spPr/>
      <dgm:t>
        <a:bodyPr/>
        <a:lstStyle/>
        <a:p>
          <a:endParaRPr lang="en-US"/>
        </a:p>
      </dgm:t>
    </dgm:pt>
    <dgm:pt modelId="{16B55855-03DE-4010-828F-3C44E0218E30}" type="sibTrans" cxnId="{7C9F60FC-1DEE-494F-B908-1B33DA1A4D60}">
      <dgm:prSet/>
      <dgm:spPr/>
      <dgm:t>
        <a:bodyPr/>
        <a:lstStyle/>
        <a:p>
          <a:endParaRPr lang="en-US"/>
        </a:p>
      </dgm:t>
    </dgm:pt>
    <dgm:pt modelId="{3B4147E3-D8EB-46B4-80FA-32FB4BD76255}">
      <dgm:prSet phldrT="[Text]" custT="1"/>
      <dgm:spPr>
        <a:xfrm>
          <a:off x="156686" y="142398"/>
          <a:ext cx="313372" cy="142398"/>
        </a:xfrm>
        <a:prstGeom prst="trapezoid">
          <a:avLst>
            <a:gd name="adj" fmla="val 55017"/>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endParaRPr lang="en-US" sz="1600" dirty="0">
            <a:solidFill>
              <a:srgbClr val="C00000"/>
            </a:solidFill>
            <a:latin typeface="Calibri" panose="020F0502020204030204"/>
            <a:ea typeface="+mn-ea"/>
            <a:cs typeface="+mn-cs"/>
          </a:endParaRPr>
        </a:p>
      </dgm:t>
    </dgm:pt>
    <dgm:pt modelId="{A7EE8123-98AF-40D7-92FA-EB1F3075B12C}" type="parTrans" cxnId="{C761520A-14AC-4A98-BED9-450063A99581}">
      <dgm:prSet/>
      <dgm:spPr/>
      <dgm:t>
        <a:bodyPr/>
        <a:lstStyle/>
        <a:p>
          <a:endParaRPr lang="en-US"/>
        </a:p>
      </dgm:t>
    </dgm:pt>
    <dgm:pt modelId="{1CAC7190-DFFD-4276-851E-69222A07AECF}" type="sibTrans" cxnId="{C761520A-14AC-4A98-BED9-450063A99581}">
      <dgm:prSet/>
      <dgm:spPr/>
      <dgm:t>
        <a:bodyPr/>
        <a:lstStyle/>
        <a:p>
          <a:endParaRPr lang="en-US"/>
        </a:p>
      </dgm:t>
    </dgm:pt>
    <dgm:pt modelId="{469BDF52-2AFD-4D89-BE07-94321C867DDE}">
      <dgm:prSet phldrT="[Text]" custT="1"/>
      <dgm:spPr>
        <a:xfrm>
          <a:off x="78343" y="284797"/>
          <a:ext cx="470058" cy="142398"/>
        </a:xfrm>
        <a:prstGeom prst="trapezoid">
          <a:avLst>
            <a:gd name="adj" fmla="val 55017"/>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endParaRPr lang="en-US" sz="2000" dirty="0">
            <a:solidFill>
              <a:srgbClr val="C00000"/>
            </a:solidFill>
            <a:latin typeface="Calibri" panose="020F0502020204030204"/>
            <a:ea typeface="+mn-ea"/>
            <a:cs typeface="+mn-cs"/>
          </a:endParaRPr>
        </a:p>
      </dgm:t>
    </dgm:pt>
    <dgm:pt modelId="{1989FE59-B6E8-416D-9D52-B5DF108EB9D1}" type="parTrans" cxnId="{284DDB50-D51B-4D24-A29E-A9A0C58F4410}">
      <dgm:prSet/>
      <dgm:spPr/>
      <dgm:t>
        <a:bodyPr/>
        <a:lstStyle/>
        <a:p>
          <a:endParaRPr lang="en-US"/>
        </a:p>
      </dgm:t>
    </dgm:pt>
    <dgm:pt modelId="{5EF5C9D1-0244-46F0-B541-05BDAED925BE}" type="sibTrans" cxnId="{284DDB50-D51B-4D24-A29E-A9A0C58F4410}">
      <dgm:prSet/>
      <dgm:spPr/>
      <dgm:t>
        <a:bodyPr/>
        <a:lstStyle/>
        <a:p>
          <a:endParaRPr lang="en-US"/>
        </a:p>
      </dgm:t>
    </dgm:pt>
    <dgm:pt modelId="{F5047654-9F79-4346-B9F9-7E383660DC1A}">
      <dgm:prSet custT="1"/>
      <dgm:spPr>
        <a:xfrm>
          <a:off x="0" y="427196"/>
          <a:ext cx="626745" cy="142398"/>
        </a:xfrm>
        <a:prstGeom prst="trapezoid">
          <a:avLst>
            <a:gd name="adj" fmla="val 55017"/>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endParaRPr lang="en-US" sz="2000" dirty="0">
            <a:solidFill>
              <a:srgbClr val="C00000"/>
            </a:solidFill>
            <a:latin typeface="Calibri" panose="020F0502020204030204"/>
            <a:ea typeface="+mn-ea"/>
            <a:cs typeface="+mn-cs"/>
          </a:endParaRPr>
        </a:p>
      </dgm:t>
    </dgm:pt>
    <dgm:pt modelId="{ACC8DDF4-8F93-4A41-AA1C-8CD1D9ADAD5A}" type="parTrans" cxnId="{8CB9D013-C836-4E0E-9E08-5CAE95F2F78B}">
      <dgm:prSet/>
      <dgm:spPr/>
      <dgm:t>
        <a:bodyPr/>
        <a:lstStyle/>
        <a:p>
          <a:endParaRPr lang="en-US"/>
        </a:p>
      </dgm:t>
    </dgm:pt>
    <dgm:pt modelId="{BAEF8D9F-4DA9-4F89-AB99-7E8A1F1182A1}" type="sibTrans" cxnId="{8CB9D013-C836-4E0E-9E08-5CAE95F2F78B}">
      <dgm:prSet/>
      <dgm:spPr/>
      <dgm:t>
        <a:bodyPr/>
        <a:lstStyle/>
        <a:p>
          <a:endParaRPr lang="en-US"/>
        </a:p>
      </dgm:t>
    </dgm:pt>
    <dgm:pt modelId="{CB31B46A-876A-4DE9-82E7-CBE5A035B86C}" type="pres">
      <dgm:prSet presAssocID="{D2A5053F-C349-43DF-90ED-C43E1FDC52F2}" presName="Name0" presStyleCnt="0">
        <dgm:presLayoutVars>
          <dgm:dir/>
          <dgm:animLvl val="lvl"/>
          <dgm:resizeHandles val="exact"/>
        </dgm:presLayoutVars>
      </dgm:prSet>
      <dgm:spPr/>
    </dgm:pt>
    <dgm:pt modelId="{1485DC6F-C244-4FBB-BC3E-DE0A8C67BE66}" type="pres">
      <dgm:prSet presAssocID="{6EFC13B0-2694-4B17-92B2-0F923732CF99}" presName="Name8" presStyleCnt="0"/>
      <dgm:spPr/>
    </dgm:pt>
    <dgm:pt modelId="{97C6D03B-9C83-4462-A060-1A1D9D5E0F6D}" type="pres">
      <dgm:prSet presAssocID="{6EFC13B0-2694-4B17-92B2-0F923732CF99}" presName="level" presStyleLbl="node1" presStyleIdx="0" presStyleCnt="4">
        <dgm:presLayoutVars>
          <dgm:chMax val="1"/>
          <dgm:bulletEnabled val="1"/>
        </dgm:presLayoutVars>
      </dgm:prSet>
      <dgm:spPr/>
    </dgm:pt>
    <dgm:pt modelId="{5B28AB7F-A801-4867-8078-A0432F3CFE22}" type="pres">
      <dgm:prSet presAssocID="{6EFC13B0-2694-4B17-92B2-0F923732CF99}" presName="levelTx" presStyleLbl="revTx" presStyleIdx="0" presStyleCnt="0">
        <dgm:presLayoutVars>
          <dgm:chMax val="1"/>
          <dgm:bulletEnabled val="1"/>
        </dgm:presLayoutVars>
      </dgm:prSet>
      <dgm:spPr/>
    </dgm:pt>
    <dgm:pt modelId="{7A819F8E-D4ED-4EBE-B6AE-19CCE537ED28}" type="pres">
      <dgm:prSet presAssocID="{3B4147E3-D8EB-46B4-80FA-32FB4BD76255}" presName="Name8" presStyleCnt="0"/>
      <dgm:spPr/>
    </dgm:pt>
    <dgm:pt modelId="{714F0470-5587-4A40-B503-69D329AA4ABC}" type="pres">
      <dgm:prSet presAssocID="{3B4147E3-D8EB-46B4-80FA-32FB4BD76255}" presName="level" presStyleLbl="node1" presStyleIdx="1" presStyleCnt="4">
        <dgm:presLayoutVars>
          <dgm:chMax val="1"/>
          <dgm:bulletEnabled val="1"/>
        </dgm:presLayoutVars>
      </dgm:prSet>
      <dgm:spPr/>
    </dgm:pt>
    <dgm:pt modelId="{912E4EAC-A874-4385-89FB-C4D7D71C5AA6}" type="pres">
      <dgm:prSet presAssocID="{3B4147E3-D8EB-46B4-80FA-32FB4BD76255}" presName="levelTx" presStyleLbl="revTx" presStyleIdx="0" presStyleCnt="0">
        <dgm:presLayoutVars>
          <dgm:chMax val="1"/>
          <dgm:bulletEnabled val="1"/>
        </dgm:presLayoutVars>
      </dgm:prSet>
      <dgm:spPr/>
    </dgm:pt>
    <dgm:pt modelId="{A8A1E995-8ECD-4922-91FB-B1698C3E8568}" type="pres">
      <dgm:prSet presAssocID="{469BDF52-2AFD-4D89-BE07-94321C867DDE}" presName="Name8" presStyleCnt="0"/>
      <dgm:spPr/>
    </dgm:pt>
    <dgm:pt modelId="{0099B4A6-975C-4EA7-BAB1-A00E811D766A}" type="pres">
      <dgm:prSet presAssocID="{469BDF52-2AFD-4D89-BE07-94321C867DDE}" presName="level" presStyleLbl="node1" presStyleIdx="2" presStyleCnt="4">
        <dgm:presLayoutVars>
          <dgm:chMax val="1"/>
          <dgm:bulletEnabled val="1"/>
        </dgm:presLayoutVars>
      </dgm:prSet>
      <dgm:spPr/>
    </dgm:pt>
    <dgm:pt modelId="{1EC80832-DAE2-46FA-902F-353DC6E632B0}" type="pres">
      <dgm:prSet presAssocID="{469BDF52-2AFD-4D89-BE07-94321C867DDE}" presName="levelTx" presStyleLbl="revTx" presStyleIdx="0" presStyleCnt="0">
        <dgm:presLayoutVars>
          <dgm:chMax val="1"/>
          <dgm:bulletEnabled val="1"/>
        </dgm:presLayoutVars>
      </dgm:prSet>
      <dgm:spPr/>
    </dgm:pt>
    <dgm:pt modelId="{3852B12D-72F3-42BF-8BF9-D43A7ABB804D}" type="pres">
      <dgm:prSet presAssocID="{F5047654-9F79-4346-B9F9-7E383660DC1A}" presName="Name8" presStyleCnt="0"/>
      <dgm:spPr/>
    </dgm:pt>
    <dgm:pt modelId="{129FD1EF-DC1F-4DFB-A807-2D16DDE93843}" type="pres">
      <dgm:prSet presAssocID="{F5047654-9F79-4346-B9F9-7E383660DC1A}" presName="level" presStyleLbl="node1" presStyleIdx="3" presStyleCnt="4" custLinFactNeighborX="1108">
        <dgm:presLayoutVars>
          <dgm:chMax val="1"/>
          <dgm:bulletEnabled val="1"/>
        </dgm:presLayoutVars>
      </dgm:prSet>
      <dgm:spPr/>
    </dgm:pt>
    <dgm:pt modelId="{6AC2BBE2-E1EA-4806-B4D5-91199A960AE4}" type="pres">
      <dgm:prSet presAssocID="{F5047654-9F79-4346-B9F9-7E383660DC1A}" presName="levelTx" presStyleLbl="revTx" presStyleIdx="0" presStyleCnt="0">
        <dgm:presLayoutVars>
          <dgm:chMax val="1"/>
          <dgm:bulletEnabled val="1"/>
        </dgm:presLayoutVars>
      </dgm:prSet>
      <dgm:spPr/>
    </dgm:pt>
  </dgm:ptLst>
  <dgm:cxnLst>
    <dgm:cxn modelId="{C761520A-14AC-4A98-BED9-450063A99581}" srcId="{D2A5053F-C349-43DF-90ED-C43E1FDC52F2}" destId="{3B4147E3-D8EB-46B4-80FA-32FB4BD76255}" srcOrd="1" destOrd="0" parTransId="{A7EE8123-98AF-40D7-92FA-EB1F3075B12C}" sibTransId="{1CAC7190-DFFD-4276-851E-69222A07AECF}"/>
    <dgm:cxn modelId="{0D190A0C-DAE7-48FB-85C6-327E1214DEAE}" type="presOf" srcId="{469BDF52-2AFD-4D89-BE07-94321C867DDE}" destId="{1EC80832-DAE2-46FA-902F-353DC6E632B0}" srcOrd="1" destOrd="0" presId="urn:microsoft.com/office/officeart/2005/8/layout/pyramid1"/>
    <dgm:cxn modelId="{8CB9D013-C836-4E0E-9E08-5CAE95F2F78B}" srcId="{D2A5053F-C349-43DF-90ED-C43E1FDC52F2}" destId="{F5047654-9F79-4346-B9F9-7E383660DC1A}" srcOrd="3" destOrd="0" parTransId="{ACC8DDF4-8F93-4A41-AA1C-8CD1D9ADAD5A}" sibTransId="{BAEF8D9F-4DA9-4F89-AB99-7E8A1F1182A1}"/>
    <dgm:cxn modelId="{EF80B118-AB63-40EF-AF19-F879054530B1}" type="presOf" srcId="{469BDF52-2AFD-4D89-BE07-94321C867DDE}" destId="{0099B4A6-975C-4EA7-BAB1-A00E811D766A}" srcOrd="0" destOrd="0" presId="urn:microsoft.com/office/officeart/2005/8/layout/pyramid1"/>
    <dgm:cxn modelId="{284DDB50-D51B-4D24-A29E-A9A0C58F4410}" srcId="{D2A5053F-C349-43DF-90ED-C43E1FDC52F2}" destId="{469BDF52-2AFD-4D89-BE07-94321C867DDE}" srcOrd="2" destOrd="0" parTransId="{1989FE59-B6E8-416D-9D52-B5DF108EB9D1}" sibTransId="{5EF5C9D1-0244-46F0-B541-05BDAED925BE}"/>
    <dgm:cxn modelId="{0B081855-2264-48E1-B7ED-F4975341B27D}" type="presOf" srcId="{3B4147E3-D8EB-46B4-80FA-32FB4BD76255}" destId="{912E4EAC-A874-4385-89FB-C4D7D71C5AA6}" srcOrd="1" destOrd="0" presId="urn:microsoft.com/office/officeart/2005/8/layout/pyramid1"/>
    <dgm:cxn modelId="{E98ACA55-F35A-4EE0-A7AE-ED89AC31FBED}" type="presOf" srcId="{3B4147E3-D8EB-46B4-80FA-32FB4BD76255}" destId="{714F0470-5587-4A40-B503-69D329AA4ABC}" srcOrd="0" destOrd="0" presId="urn:microsoft.com/office/officeart/2005/8/layout/pyramid1"/>
    <dgm:cxn modelId="{3A59738C-F86D-4BAC-9BDC-BE4010B82B85}" type="presOf" srcId="{6EFC13B0-2694-4B17-92B2-0F923732CF99}" destId="{5B28AB7F-A801-4867-8078-A0432F3CFE22}" srcOrd="1" destOrd="0" presId="urn:microsoft.com/office/officeart/2005/8/layout/pyramid1"/>
    <dgm:cxn modelId="{59ADAA8D-C5E8-4D0F-A23B-A21C4BAC54E0}" type="presOf" srcId="{6EFC13B0-2694-4B17-92B2-0F923732CF99}" destId="{97C6D03B-9C83-4462-A060-1A1D9D5E0F6D}" srcOrd="0" destOrd="0" presId="urn:microsoft.com/office/officeart/2005/8/layout/pyramid1"/>
    <dgm:cxn modelId="{BDB4DDA0-526F-4C45-84C9-A10302A9F878}" type="presOf" srcId="{D2A5053F-C349-43DF-90ED-C43E1FDC52F2}" destId="{CB31B46A-876A-4DE9-82E7-CBE5A035B86C}" srcOrd="0" destOrd="0" presId="urn:microsoft.com/office/officeart/2005/8/layout/pyramid1"/>
    <dgm:cxn modelId="{BB25EAEA-81FF-442C-BB42-511A8D5BBC45}" type="presOf" srcId="{F5047654-9F79-4346-B9F9-7E383660DC1A}" destId="{6AC2BBE2-E1EA-4806-B4D5-91199A960AE4}" srcOrd="1" destOrd="0" presId="urn:microsoft.com/office/officeart/2005/8/layout/pyramid1"/>
    <dgm:cxn modelId="{7C9F60FC-1DEE-494F-B908-1B33DA1A4D60}" srcId="{D2A5053F-C349-43DF-90ED-C43E1FDC52F2}" destId="{6EFC13B0-2694-4B17-92B2-0F923732CF99}" srcOrd="0" destOrd="0" parTransId="{1EF9C986-474D-4DB3-B375-E0305A70F9AA}" sibTransId="{16B55855-03DE-4010-828F-3C44E0218E30}"/>
    <dgm:cxn modelId="{D71FC7FC-D876-4DC6-A81C-12E9EFE41B34}" type="presOf" srcId="{F5047654-9F79-4346-B9F9-7E383660DC1A}" destId="{129FD1EF-DC1F-4DFB-A807-2D16DDE93843}" srcOrd="0" destOrd="0" presId="urn:microsoft.com/office/officeart/2005/8/layout/pyramid1"/>
    <dgm:cxn modelId="{52AC9078-9156-4881-9901-72C3E8DF17E5}" type="presParOf" srcId="{CB31B46A-876A-4DE9-82E7-CBE5A035B86C}" destId="{1485DC6F-C244-4FBB-BC3E-DE0A8C67BE66}" srcOrd="0" destOrd="0" presId="urn:microsoft.com/office/officeart/2005/8/layout/pyramid1"/>
    <dgm:cxn modelId="{A56CB6FA-5B60-4F35-9A77-D249BB67AC8E}" type="presParOf" srcId="{1485DC6F-C244-4FBB-BC3E-DE0A8C67BE66}" destId="{97C6D03B-9C83-4462-A060-1A1D9D5E0F6D}" srcOrd="0" destOrd="0" presId="urn:microsoft.com/office/officeart/2005/8/layout/pyramid1"/>
    <dgm:cxn modelId="{10FEEF42-F747-4399-BC5E-0215B3CCD460}" type="presParOf" srcId="{1485DC6F-C244-4FBB-BC3E-DE0A8C67BE66}" destId="{5B28AB7F-A801-4867-8078-A0432F3CFE22}" srcOrd="1" destOrd="0" presId="urn:microsoft.com/office/officeart/2005/8/layout/pyramid1"/>
    <dgm:cxn modelId="{DFFAB864-696A-424D-8B0E-90058E53E866}" type="presParOf" srcId="{CB31B46A-876A-4DE9-82E7-CBE5A035B86C}" destId="{7A819F8E-D4ED-4EBE-B6AE-19CCE537ED28}" srcOrd="1" destOrd="0" presId="urn:microsoft.com/office/officeart/2005/8/layout/pyramid1"/>
    <dgm:cxn modelId="{1C5FDAF3-016F-4891-A59D-DED5929A4F11}" type="presParOf" srcId="{7A819F8E-D4ED-4EBE-B6AE-19CCE537ED28}" destId="{714F0470-5587-4A40-B503-69D329AA4ABC}" srcOrd="0" destOrd="0" presId="urn:microsoft.com/office/officeart/2005/8/layout/pyramid1"/>
    <dgm:cxn modelId="{AA5496AA-C567-414B-8F13-5E9E6F2EC8B7}" type="presParOf" srcId="{7A819F8E-D4ED-4EBE-B6AE-19CCE537ED28}" destId="{912E4EAC-A874-4385-89FB-C4D7D71C5AA6}" srcOrd="1" destOrd="0" presId="urn:microsoft.com/office/officeart/2005/8/layout/pyramid1"/>
    <dgm:cxn modelId="{B4097FB3-F4B4-4A90-9C8B-8CBD422CFB21}" type="presParOf" srcId="{CB31B46A-876A-4DE9-82E7-CBE5A035B86C}" destId="{A8A1E995-8ECD-4922-91FB-B1698C3E8568}" srcOrd="2" destOrd="0" presId="urn:microsoft.com/office/officeart/2005/8/layout/pyramid1"/>
    <dgm:cxn modelId="{2EAF5862-5026-40B8-A76A-A728CA924C16}" type="presParOf" srcId="{A8A1E995-8ECD-4922-91FB-B1698C3E8568}" destId="{0099B4A6-975C-4EA7-BAB1-A00E811D766A}" srcOrd="0" destOrd="0" presId="urn:microsoft.com/office/officeart/2005/8/layout/pyramid1"/>
    <dgm:cxn modelId="{4FF7ACE0-4BDA-4199-9EE5-6A18F0B15E33}" type="presParOf" srcId="{A8A1E995-8ECD-4922-91FB-B1698C3E8568}" destId="{1EC80832-DAE2-46FA-902F-353DC6E632B0}" srcOrd="1" destOrd="0" presId="urn:microsoft.com/office/officeart/2005/8/layout/pyramid1"/>
    <dgm:cxn modelId="{F0F94704-C3D4-4DA1-92C2-661647AC0F3B}" type="presParOf" srcId="{CB31B46A-876A-4DE9-82E7-CBE5A035B86C}" destId="{3852B12D-72F3-42BF-8BF9-D43A7ABB804D}" srcOrd="3" destOrd="0" presId="urn:microsoft.com/office/officeart/2005/8/layout/pyramid1"/>
    <dgm:cxn modelId="{B29E38CA-293F-48B0-8A5D-5573BDB68741}" type="presParOf" srcId="{3852B12D-72F3-42BF-8BF9-D43A7ABB804D}" destId="{129FD1EF-DC1F-4DFB-A807-2D16DDE93843}" srcOrd="0" destOrd="0" presId="urn:microsoft.com/office/officeart/2005/8/layout/pyramid1"/>
    <dgm:cxn modelId="{10CFDD3A-0BA6-4F75-BA4F-5D893C5DA985}" type="presParOf" srcId="{3852B12D-72F3-42BF-8BF9-D43A7ABB804D}" destId="{6AC2BBE2-E1EA-4806-B4D5-91199A960AE4}" srcOrd="1" destOrd="0" presId="urn:microsoft.com/office/officeart/2005/8/layout/pyramid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C6D03B-9C83-4462-A060-1A1D9D5E0F6D}">
      <dsp:nvSpPr>
        <dsp:cNvPr id="0" name=""/>
        <dsp:cNvSpPr/>
      </dsp:nvSpPr>
      <dsp:spPr>
        <a:xfrm>
          <a:off x="234909" y="0"/>
          <a:ext cx="156606" cy="142398"/>
        </a:xfrm>
        <a:prstGeom prst="trapezoid">
          <a:avLst>
            <a:gd name="adj" fmla="val 55017"/>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en-US" sz="1100" kern="1200" dirty="0">
            <a:solidFill>
              <a:sysClr val="windowText" lastClr="000000">
                <a:hueOff val="0"/>
                <a:satOff val="0"/>
                <a:lumOff val="0"/>
                <a:alphaOff val="0"/>
              </a:sysClr>
            </a:solidFill>
            <a:latin typeface="Calibri" panose="020F0502020204030204"/>
            <a:ea typeface="+mn-ea"/>
            <a:cs typeface="+mn-cs"/>
          </a:endParaRPr>
        </a:p>
        <a:p>
          <a:pPr marL="0" lvl="0" indent="0" algn="ctr" defTabSz="488950">
            <a:lnSpc>
              <a:spcPct val="90000"/>
            </a:lnSpc>
            <a:spcBef>
              <a:spcPct val="0"/>
            </a:spcBef>
            <a:spcAft>
              <a:spcPct val="35000"/>
            </a:spcAft>
            <a:buNone/>
          </a:pPr>
          <a:endParaRPr lang="en-US" sz="1100" kern="1200" dirty="0">
            <a:solidFill>
              <a:sysClr val="windowText" lastClr="000000">
                <a:hueOff val="0"/>
                <a:satOff val="0"/>
                <a:lumOff val="0"/>
                <a:alphaOff val="0"/>
              </a:sysClr>
            </a:solidFill>
            <a:latin typeface="Calibri" panose="020F0502020204030204"/>
            <a:ea typeface="+mn-ea"/>
            <a:cs typeface="+mn-cs"/>
          </a:endParaRPr>
        </a:p>
        <a:p>
          <a:pPr marL="0" lvl="0" indent="0" algn="ctr" defTabSz="488950">
            <a:lnSpc>
              <a:spcPct val="90000"/>
            </a:lnSpc>
            <a:spcBef>
              <a:spcPct val="0"/>
            </a:spcBef>
            <a:spcAft>
              <a:spcPct val="35000"/>
            </a:spcAft>
            <a:buNone/>
          </a:pPr>
          <a:endParaRPr lang="en-US" sz="1100" kern="1200" dirty="0">
            <a:solidFill>
              <a:sysClr val="windowText" lastClr="000000">
                <a:hueOff val="0"/>
                <a:satOff val="0"/>
                <a:lumOff val="0"/>
                <a:alphaOff val="0"/>
              </a:sysClr>
            </a:solidFill>
            <a:latin typeface="Calibri" panose="020F0502020204030204"/>
            <a:ea typeface="+mn-ea"/>
            <a:cs typeface="+mn-cs"/>
          </a:endParaRPr>
        </a:p>
        <a:p>
          <a:pPr marL="0" lvl="0" indent="0" algn="ctr" defTabSz="488950">
            <a:lnSpc>
              <a:spcPct val="90000"/>
            </a:lnSpc>
            <a:spcBef>
              <a:spcPct val="0"/>
            </a:spcBef>
            <a:spcAft>
              <a:spcPct val="35000"/>
            </a:spcAft>
            <a:buNone/>
          </a:pPr>
          <a:endParaRPr lang="en-US" sz="1400" kern="1200" dirty="0">
            <a:solidFill>
              <a:srgbClr val="C00000"/>
            </a:solidFill>
            <a:latin typeface="Calibri" panose="020F0502020204030204"/>
            <a:ea typeface="+mn-ea"/>
            <a:cs typeface="+mn-cs"/>
          </a:endParaRPr>
        </a:p>
      </dsp:txBody>
      <dsp:txXfrm>
        <a:off x="287111" y="47466"/>
        <a:ext cx="52202" cy="94932"/>
      </dsp:txXfrm>
    </dsp:sp>
    <dsp:sp modelId="{714F0470-5587-4A40-B503-69D329AA4ABC}">
      <dsp:nvSpPr>
        <dsp:cNvPr id="0" name=""/>
        <dsp:cNvSpPr/>
      </dsp:nvSpPr>
      <dsp:spPr>
        <a:xfrm>
          <a:off x="156606" y="142398"/>
          <a:ext cx="313212" cy="142398"/>
        </a:xfrm>
        <a:prstGeom prst="trapezoid">
          <a:avLst>
            <a:gd name="adj" fmla="val 55017"/>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n-US" sz="1600" kern="1200" dirty="0">
            <a:solidFill>
              <a:srgbClr val="C00000"/>
            </a:solidFill>
            <a:latin typeface="Calibri" panose="020F0502020204030204"/>
            <a:ea typeface="+mn-ea"/>
            <a:cs typeface="+mn-cs"/>
          </a:endParaRPr>
        </a:p>
      </dsp:txBody>
      <dsp:txXfrm>
        <a:off x="263647" y="178929"/>
        <a:ext cx="99129" cy="105867"/>
      </dsp:txXfrm>
    </dsp:sp>
    <dsp:sp modelId="{0099B4A6-975C-4EA7-BAB1-A00E811D766A}">
      <dsp:nvSpPr>
        <dsp:cNvPr id="0" name=""/>
        <dsp:cNvSpPr/>
      </dsp:nvSpPr>
      <dsp:spPr>
        <a:xfrm>
          <a:off x="78303" y="284797"/>
          <a:ext cx="469818" cy="142398"/>
        </a:xfrm>
        <a:prstGeom prst="trapezoid">
          <a:avLst>
            <a:gd name="adj" fmla="val 55017"/>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endParaRPr lang="en-US" sz="2000" kern="1200" dirty="0">
            <a:solidFill>
              <a:srgbClr val="C00000"/>
            </a:solidFill>
            <a:latin typeface="Calibri" panose="020F0502020204030204"/>
            <a:ea typeface="+mn-ea"/>
            <a:cs typeface="+mn-cs"/>
          </a:endParaRPr>
        </a:p>
      </dsp:txBody>
      <dsp:txXfrm>
        <a:off x="212750" y="309151"/>
        <a:ext cx="200923" cy="118044"/>
      </dsp:txXfrm>
    </dsp:sp>
    <dsp:sp modelId="{129FD1EF-DC1F-4DFB-A807-2D16DDE93843}">
      <dsp:nvSpPr>
        <dsp:cNvPr id="0" name=""/>
        <dsp:cNvSpPr/>
      </dsp:nvSpPr>
      <dsp:spPr>
        <a:xfrm>
          <a:off x="0" y="427196"/>
          <a:ext cx="626424" cy="142398"/>
        </a:xfrm>
        <a:prstGeom prst="trapezoid">
          <a:avLst>
            <a:gd name="adj" fmla="val 55017"/>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endParaRPr lang="en-US" sz="2000" kern="1200" dirty="0">
            <a:solidFill>
              <a:srgbClr val="C00000"/>
            </a:solidFill>
            <a:latin typeface="Calibri" panose="020F0502020204030204"/>
            <a:ea typeface="+mn-ea"/>
            <a:cs typeface="+mn-cs"/>
          </a:endParaRPr>
        </a:p>
      </dsp:txBody>
      <dsp:txXfrm>
        <a:off x="161853" y="445462"/>
        <a:ext cx="302717" cy="124132"/>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1492</Words>
  <Characters>8509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Pershore High School</Company>
  <LinksUpToDate>false</LinksUpToDate>
  <CharactersWithSpaces>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Poulton</dc:creator>
  <cp:keywords/>
  <dc:description/>
  <cp:lastModifiedBy>Fiona Lovecy (PHS)</cp:lastModifiedBy>
  <cp:revision>2</cp:revision>
  <dcterms:created xsi:type="dcterms:W3CDTF">2026-10-11T08:27:00Z</dcterms:created>
  <dcterms:modified xsi:type="dcterms:W3CDTF">2026-10-11T08:27:00Z</dcterms:modified>
</cp:coreProperties>
</file>